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E9" w:rsidRPr="004C23E9" w:rsidRDefault="004C23E9" w:rsidP="004C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02B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3E9" w:rsidRPr="004C23E9" w:rsidRDefault="004C23E9" w:rsidP="004C23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 w:rsidRPr="004C23E9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</w:p>
    <w:p w:rsidR="004C23E9" w:rsidRPr="004C23E9" w:rsidRDefault="004C23E9" w:rsidP="004C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E9">
        <w:rPr>
          <w:rFonts w:ascii="Times New Roman" w:eastAsia="Calibri" w:hAnsi="Times New Roman" w:cs="Times New Roman"/>
          <w:sz w:val="24"/>
          <w:szCs w:val="24"/>
        </w:rPr>
        <w:t>запроса цен</w:t>
      </w:r>
      <w:r w:rsidRPr="004C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C23E9" w:rsidRPr="004C23E9" w:rsidRDefault="004C23E9" w:rsidP="00FD2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D29AB" w:rsidRPr="00FD2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0315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D29AB" w:rsidRPr="00FD2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FD29AB" w:rsidRPr="00F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</w:t>
      </w:r>
      <w:r w:rsidR="004A2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bookmarkStart w:id="0" w:name="_GoBack"/>
      <w:bookmarkEnd w:id="0"/>
      <w:r w:rsidR="00FD29AB" w:rsidRPr="00FD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315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70D26" w:rsidRDefault="00470D26" w:rsidP="0047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D26" w:rsidRPr="0077261D" w:rsidRDefault="006F707D" w:rsidP="0047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продаже имущества путём проведения запроса цен</w:t>
      </w:r>
    </w:p>
    <w:p w:rsidR="00470D26" w:rsidRPr="0077261D" w:rsidRDefault="00470D26" w:rsidP="0047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07D" w:rsidRDefault="006F707D" w:rsidP="006F7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запроса цен в лице филиала «Гусиноозёрская ГРЭС» </w:t>
      </w:r>
      <w:r w:rsidR="00470D26" w:rsidRPr="007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«Интер РАО-Электрогенерация»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Организатор) настоящим объявляет </w:t>
      </w:r>
      <w:r w:rsidR="00470D26" w:rsidRPr="007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8E4CA2" w:rsidRPr="007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процедуры открытого запроса цен (далее ОЗЦ), и в этой связи приглашает юридических лиц (ЮЛ/индивидуальных предпринимателей (ИП/физических лиц к участию в ОЗЦ путём подачи предложений по покупке следующего имущества:</w:t>
      </w:r>
    </w:p>
    <w:tbl>
      <w:tblPr>
        <w:tblStyle w:val="ae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993"/>
        <w:gridCol w:w="1559"/>
        <w:gridCol w:w="1276"/>
        <w:gridCol w:w="1418"/>
        <w:gridCol w:w="1559"/>
        <w:gridCol w:w="1843"/>
        <w:gridCol w:w="1275"/>
      </w:tblGrid>
      <w:tr w:rsidR="006F707D" w:rsidRPr="006F707D" w:rsidTr="00E87E67">
        <w:tc>
          <w:tcPr>
            <w:tcW w:w="680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Инв. номер</w:t>
            </w:r>
          </w:p>
        </w:tc>
        <w:tc>
          <w:tcPr>
            <w:tcW w:w="1559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Регистрационный знак</w:t>
            </w:r>
          </w:p>
        </w:tc>
        <w:tc>
          <w:tcPr>
            <w:tcW w:w="1418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ПТС</w:t>
            </w:r>
          </w:p>
        </w:tc>
        <w:tc>
          <w:tcPr>
            <w:tcW w:w="1559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состояние</w:t>
            </w:r>
          </w:p>
        </w:tc>
        <w:tc>
          <w:tcPr>
            <w:tcW w:w="1843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неисправности</w:t>
            </w:r>
          </w:p>
        </w:tc>
        <w:tc>
          <w:tcPr>
            <w:tcW w:w="1275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Стартовая стоимость с НДС, руб.</w:t>
            </w:r>
          </w:p>
        </w:tc>
      </w:tr>
      <w:tr w:rsidR="006F707D" w:rsidRPr="006F707D" w:rsidTr="00E87E67">
        <w:tc>
          <w:tcPr>
            <w:tcW w:w="680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0654</w:t>
            </w:r>
            <w:r w:rsidR="00A96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69133100"/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Автобус </w:t>
            </w:r>
            <w:bookmarkEnd w:id="1"/>
            <w:r w:rsidR="00A96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ПАЗ320500</w:t>
            </w:r>
          </w:p>
        </w:tc>
        <w:tc>
          <w:tcPr>
            <w:tcW w:w="1276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В9</w:t>
            </w:r>
            <w:r w:rsidR="00A96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ЕТ03</w:t>
            </w: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</w:t>
            </w:r>
          </w:p>
        </w:tc>
        <w:tc>
          <w:tcPr>
            <w:tcW w:w="1418" w:type="dxa"/>
            <w:vAlign w:val="center"/>
          </w:tcPr>
          <w:p w:rsidR="006F707D" w:rsidRPr="006F707D" w:rsidRDefault="00A9613E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13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03 ЕХ 537846</w:t>
            </w:r>
          </w:p>
        </w:tc>
        <w:tc>
          <w:tcPr>
            <w:tcW w:w="1559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Неисправен, требуется капитальный ремонт</w:t>
            </w:r>
          </w:p>
        </w:tc>
        <w:tc>
          <w:tcPr>
            <w:tcW w:w="1843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Требуется ремонт ДВС, замена радиатора, карбюратора</w:t>
            </w:r>
          </w:p>
        </w:tc>
        <w:tc>
          <w:tcPr>
            <w:tcW w:w="1275" w:type="dxa"/>
            <w:vAlign w:val="center"/>
          </w:tcPr>
          <w:p w:rsidR="006F707D" w:rsidRPr="006F707D" w:rsidRDefault="004A2D75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20 952,50</w:t>
            </w:r>
          </w:p>
        </w:tc>
      </w:tr>
      <w:tr w:rsidR="006F707D" w:rsidRPr="006F707D" w:rsidTr="00E87E67">
        <w:tc>
          <w:tcPr>
            <w:tcW w:w="9328" w:type="dxa"/>
            <w:gridSpan w:val="7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Итого: </w:t>
            </w:r>
          </w:p>
        </w:tc>
        <w:tc>
          <w:tcPr>
            <w:tcW w:w="1275" w:type="dxa"/>
            <w:vAlign w:val="center"/>
          </w:tcPr>
          <w:p w:rsidR="006F707D" w:rsidRPr="006F707D" w:rsidRDefault="004A2D75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20 952,50</w:t>
            </w:r>
          </w:p>
        </w:tc>
      </w:tr>
    </w:tbl>
    <w:p w:rsidR="00470D26" w:rsidRPr="0077261D" w:rsidRDefault="00470D26" w:rsidP="00AC2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Местонахождение </w:t>
      </w:r>
      <w:r w:rsidR="006F707D">
        <w:rPr>
          <w:rFonts w:ascii="Times New Roman" w:eastAsia="Times New Roman" w:hAnsi="Times New Roman" w:cs="Times New Roman"/>
          <w:b/>
          <w:sz w:val="28"/>
          <w:szCs w:val="28"/>
        </w:rPr>
        <w:t>Имущества</w:t>
      </w: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3F" w:rsidRPr="0077261D">
        <w:rPr>
          <w:rFonts w:ascii="Times New Roman" w:eastAsia="Times New Roman" w:hAnsi="Times New Roman" w:cs="Times New Roman"/>
          <w:sz w:val="28"/>
          <w:szCs w:val="28"/>
        </w:rPr>
        <w:t>671160</w:t>
      </w:r>
      <w:r w:rsidR="00FD2C04" w:rsidRPr="007726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13F" w:rsidRPr="0077261D">
        <w:rPr>
          <w:rFonts w:ascii="Times New Roman" w:eastAsia="Times New Roman" w:hAnsi="Times New Roman" w:cs="Times New Roman"/>
          <w:sz w:val="28"/>
          <w:szCs w:val="28"/>
        </w:rPr>
        <w:t xml:space="preserve"> Республика Бурятия, Селенгинский район, г. Гусинооз</w:t>
      </w:r>
      <w:r w:rsidR="00A6217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3713F" w:rsidRPr="0077261D">
        <w:rPr>
          <w:rFonts w:ascii="Times New Roman" w:eastAsia="Times New Roman" w:hAnsi="Times New Roman" w:cs="Times New Roman"/>
          <w:sz w:val="28"/>
          <w:szCs w:val="28"/>
        </w:rPr>
        <w:t>рск, Филиал «Гусинооз</w:t>
      </w:r>
      <w:r w:rsidR="00A6217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D2C04" w:rsidRPr="0077261D">
        <w:rPr>
          <w:rFonts w:ascii="Times New Roman" w:eastAsia="Times New Roman" w:hAnsi="Times New Roman" w:cs="Times New Roman"/>
          <w:sz w:val="28"/>
          <w:szCs w:val="28"/>
        </w:rPr>
        <w:t xml:space="preserve">рская ГРЭС» </w:t>
      </w:r>
      <w:r w:rsidR="00A54AB3" w:rsidRPr="0077261D">
        <w:rPr>
          <w:rFonts w:ascii="Times New Roman" w:eastAsia="Times New Roman" w:hAnsi="Times New Roman" w:cs="Times New Roman"/>
          <w:sz w:val="28"/>
          <w:szCs w:val="28"/>
        </w:rPr>
        <w:t>АО «Интер РАО</w:t>
      </w:r>
      <w:r w:rsidR="00EC0624"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AB3" w:rsidRPr="007726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0180"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AB3" w:rsidRPr="0077261D">
        <w:rPr>
          <w:rFonts w:ascii="Times New Roman" w:eastAsia="Times New Roman" w:hAnsi="Times New Roman" w:cs="Times New Roman"/>
          <w:sz w:val="28"/>
          <w:szCs w:val="28"/>
        </w:rPr>
        <w:t xml:space="preserve">Электрогенерация», </w:t>
      </w:r>
      <w:r w:rsidR="00FD2C04" w:rsidRPr="0077261D">
        <w:rPr>
          <w:rFonts w:ascii="Times New Roman" w:eastAsia="Times New Roman" w:hAnsi="Times New Roman" w:cs="Times New Roman"/>
          <w:sz w:val="28"/>
          <w:szCs w:val="28"/>
        </w:rPr>
        <w:t>территория АТЦ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D26" w:rsidRPr="0077261D" w:rsidRDefault="00470D26" w:rsidP="00A54A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обременениях Объекта </w:t>
      </w:r>
      <w:r w:rsidR="00EE4DD0" w:rsidRPr="0077261D">
        <w:rPr>
          <w:rFonts w:ascii="Times New Roman" w:eastAsia="Times New Roman" w:hAnsi="Times New Roman" w:cs="Times New Roman"/>
          <w:b/>
          <w:sz w:val="28"/>
          <w:szCs w:val="28"/>
        </w:rPr>
        <w:t>продажи</w:t>
      </w: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3744" w:rsidRPr="0077261D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FFE" w:rsidRPr="00A36FFE" w:rsidRDefault="004C23E9" w:rsidP="00A36FFE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FFE">
        <w:rPr>
          <w:rFonts w:ascii="Times New Roman" w:eastAsia="Times New Roman" w:hAnsi="Times New Roman" w:cs="Times New Roman"/>
          <w:sz w:val="28"/>
          <w:szCs w:val="28"/>
        </w:rPr>
        <w:t>Начальная цена Объекта</w:t>
      </w:r>
      <w:r w:rsidR="00470D26" w:rsidRPr="00A36FFE">
        <w:rPr>
          <w:rFonts w:ascii="Times New Roman" w:eastAsia="Times New Roman" w:hAnsi="Times New Roman" w:cs="Times New Roman"/>
          <w:sz w:val="28"/>
          <w:szCs w:val="28"/>
        </w:rPr>
        <w:t xml:space="preserve"> продажи: </w:t>
      </w:r>
      <w:r w:rsidR="004A2D75">
        <w:rPr>
          <w:rFonts w:ascii="Times New Roman" w:eastAsia="Times New Roman" w:hAnsi="Times New Roman" w:cs="Times New Roman"/>
          <w:sz w:val="28"/>
          <w:szCs w:val="28"/>
        </w:rPr>
        <w:t>20 952</w:t>
      </w:r>
      <w:r w:rsidR="00A36FFE" w:rsidRPr="00A36FFE">
        <w:rPr>
          <w:rFonts w:ascii="Times New Roman" w:eastAsia="Times New Roman" w:hAnsi="Times New Roman" w:cs="Times New Roman"/>
          <w:sz w:val="28"/>
          <w:szCs w:val="28"/>
        </w:rPr>
        <w:t xml:space="preserve"> (Двадцать тысяч </w:t>
      </w:r>
      <w:r w:rsidR="004A2D75">
        <w:rPr>
          <w:rFonts w:ascii="Times New Roman" w:eastAsia="Times New Roman" w:hAnsi="Times New Roman" w:cs="Times New Roman"/>
          <w:sz w:val="28"/>
          <w:szCs w:val="28"/>
        </w:rPr>
        <w:t>девятьсот пятьдесят два</w:t>
      </w:r>
      <w:r w:rsidR="00A36FFE" w:rsidRPr="00A36FFE"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4A2D75">
        <w:rPr>
          <w:rFonts w:ascii="Times New Roman" w:eastAsia="Times New Roman" w:hAnsi="Times New Roman" w:cs="Times New Roman"/>
          <w:sz w:val="28"/>
          <w:szCs w:val="28"/>
        </w:rPr>
        <w:t>я 50 копеек</w:t>
      </w:r>
      <w:r w:rsidR="00A36FFE" w:rsidRPr="00A36FFE">
        <w:rPr>
          <w:rFonts w:ascii="Times New Roman" w:eastAsia="Times New Roman" w:hAnsi="Times New Roman" w:cs="Times New Roman"/>
          <w:sz w:val="28"/>
          <w:szCs w:val="28"/>
        </w:rPr>
        <w:t xml:space="preserve"> с учётом НДС.</w:t>
      </w:r>
    </w:p>
    <w:p w:rsidR="001F2DB0" w:rsidRPr="00A36FFE" w:rsidRDefault="00A54AB3" w:rsidP="005C015C">
      <w:pPr>
        <w:pStyle w:val="ad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36FFE">
        <w:rPr>
          <w:rFonts w:ascii="Times New Roman" w:eastAsia="Times New Roman" w:hAnsi="Times New Roman" w:cs="Times New Roman"/>
          <w:sz w:val="28"/>
          <w:szCs w:val="28"/>
        </w:rPr>
        <w:t>Фактический адрес местонахождения Организатора</w:t>
      </w:r>
      <w:r w:rsidR="00F25DF6" w:rsidRPr="00A36FF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62173" w:rsidRPr="00A36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3F" w:rsidRPr="00A36FFE">
        <w:rPr>
          <w:rFonts w:ascii="Times New Roman" w:eastAsia="Times New Roman" w:hAnsi="Times New Roman" w:cs="Times New Roman"/>
          <w:sz w:val="28"/>
          <w:szCs w:val="28"/>
        </w:rPr>
        <w:t>671160, Республика Бурятия, Селенг</w:t>
      </w:r>
      <w:r w:rsidR="00AC24C7" w:rsidRPr="00A36FFE">
        <w:rPr>
          <w:rFonts w:ascii="Times New Roman" w:eastAsia="Times New Roman" w:hAnsi="Times New Roman" w:cs="Times New Roman"/>
          <w:sz w:val="28"/>
          <w:szCs w:val="28"/>
        </w:rPr>
        <w:t>инский район, г. Гусинооз</w:t>
      </w:r>
      <w:r w:rsidR="00A62173" w:rsidRPr="00A36FF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C24C7" w:rsidRPr="00A36FFE">
        <w:rPr>
          <w:rFonts w:ascii="Times New Roman" w:eastAsia="Times New Roman" w:hAnsi="Times New Roman" w:cs="Times New Roman"/>
          <w:sz w:val="28"/>
          <w:szCs w:val="28"/>
        </w:rPr>
        <w:t>рск, ф</w:t>
      </w:r>
      <w:r w:rsidR="00E3713F" w:rsidRPr="00A36FFE">
        <w:rPr>
          <w:rFonts w:ascii="Times New Roman" w:eastAsia="Times New Roman" w:hAnsi="Times New Roman" w:cs="Times New Roman"/>
          <w:sz w:val="28"/>
          <w:szCs w:val="28"/>
        </w:rPr>
        <w:t>илиал «Гусинооз</w:t>
      </w:r>
      <w:r w:rsidR="00A62173" w:rsidRPr="00A36FF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3713F" w:rsidRPr="00A36FFE">
        <w:rPr>
          <w:rFonts w:ascii="Times New Roman" w:eastAsia="Times New Roman" w:hAnsi="Times New Roman" w:cs="Times New Roman"/>
          <w:sz w:val="28"/>
          <w:szCs w:val="28"/>
        </w:rPr>
        <w:t>рская ГРЭС» АО «Интер РАО</w:t>
      </w:r>
      <w:r w:rsidR="00EC0624" w:rsidRPr="00A36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3F" w:rsidRPr="00A36FFE">
        <w:rPr>
          <w:rFonts w:ascii="Times New Roman" w:eastAsia="Times New Roman" w:hAnsi="Times New Roman" w:cs="Times New Roman"/>
          <w:sz w:val="28"/>
          <w:szCs w:val="28"/>
        </w:rPr>
        <w:t>- Электрогенерация», территория АТЦ</w:t>
      </w:r>
      <w:r w:rsidR="00470D26" w:rsidRPr="00A36FFE">
        <w:rPr>
          <w:rFonts w:ascii="Times New Roman" w:eastAsia="Times New Roman" w:hAnsi="Times New Roman" w:cs="Times New Roman"/>
          <w:sz w:val="28"/>
          <w:szCs w:val="28"/>
        </w:rPr>
        <w:t>, контактн</w:t>
      </w:r>
      <w:r w:rsidR="00A049B0" w:rsidRPr="00A36FF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D3495" w:rsidRPr="00A36FF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70D26" w:rsidRPr="00A36FFE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A049B0" w:rsidRPr="00A36F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3495" w:rsidRPr="00A36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2DB0" w:rsidRPr="0077261D" w:rsidRDefault="00662FFC" w:rsidP="00A049B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sz w:val="28"/>
          <w:szCs w:val="28"/>
        </w:rPr>
        <w:t>Андреев Александр Александрович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Pr="007726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36FFE" w:rsidRPr="001214D8">
          <w:rPr>
            <w:rStyle w:val="ac"/>
            <w:rFonts w:ascii="Times New Roman" w:hAnsi="Times New Roman" w:cs="Times New Roman"/>
            <w:i/>
            <w:sz w:val="28"/>
            <w:szCs w:val="28"/>
          </w:rPr>
          <w:t>andreev_aa@interrao.ru</w:t>
        </w:r>
      </w:hyperlink>
      <w:r w:rsidR="00A36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E0B"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="00784393" w:rsidRPr="0077261D">
        <w:rPr>
          <w:rFonts w:ascii="Times New Roman" w:eastAsia="Times New Roman" w:hAnsi="Times New Roman" w:cs="Times New Roman"/>
          <w:sz w:val="28"/>
          <w:szCs w:val="28"/>
        </w:rPr>
        <w:t>телефон 8 (30145) 95-410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2676" w:rsidRPr="0077261D" w:rsidRDefault="006E2676" w:rsidP="00A62173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Предложение по покупке Имущества должно быть сформировано в </w:t>
      </w:r>
      <w:r w:rsidRPr="009F1D8C">
        <w:rPr>
          <w:rFonts w:ascii="Times New Roman" w:eastAsia="Times New Roman" w:hAnsi="Times New Roman" w:cs="Times New Roman"/>
          <w:sz w:val="28"/>
          <w:szCs w:val="28"/>
        </w:rPr>
        <w:t>соответствии с Приложением № 1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извещению и подписано Участником лично или лицом, имеющим право в соответствии с законодательством РФ действовать от лица Участника без доверенности, или надлежащим образом </w:t>
      </w:r>
    </w:p>
    <w:p w:rsidR="00F25DF6" w:rsidRPr="00CF38FE" w:rsidRDefault="00F25DF6" w:rsidP="00A62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2173">
        <w:rPr>
          <w:rFonts w:ascii="Times New Roman" w:eastAsia="Times New Roman" w:hAnsi="Times New Roman" w:cs="Times New Roman"/>
          <w:sz w:val="28"/>
          <w:szCs w:val="28"/>
        </w:rPr>
        <w:t>Срок при</w:t>
      </w:r>
      <w:r w:rsidR="00A6217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62173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="00CF38F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A62173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запросе</w:t>
      </w:r>
      <w:r w:rsidRPr="00E731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731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4A2D7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4C23E9" w:rsidRPr="00E731D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A2D7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C23E9" w:rsidRPr="00E731D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F38FE" w:rsidRPr="00E731D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62173" w:rsidRPr="00E731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23E9" w:rsidRPr="00E731DA">
        <w:rPr>
          <w:rFonts w:ascii="Times New Roman" w:hAnsi="Times New Roman" w:cs="Times New Roman"/>
          <w:sz w:val="28"/>
          <w:szCs w:val="28"/>
          <w:u w:val="single"/>
        </w:rPr>
        <w:t xml:space="preserve">г. до </w:t>
      </w:r>
      <w:r w:rsidR="00BB559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2D7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C23E9" w:rsidRPr="00E731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2D7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C23E9" w:rsidRPr="00E731D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F38FE" w:rsidRPr="00E731D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62173" w:rsidRPr="00E731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3E8F" w:rsidRPr="00E731D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C24C7" w:rsidRPr="00E731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38FE" w:rsidRPr="00E731D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F38FE" w:rsidRPr="00E731DA">
        <w:rPr>
          <w:rFonts w:ascii="Times New Roman" w:hAnsi="Times New Roman" w:cs="Times New Roman"/>
          <w:sz w:val="28"/>
          <w:szCs w:val="28"/>
        </w:rPr>
        <w:t>а</w:t>
      </w:r>
      <w:r w:rsidR="00CF38FE" w:rsidRPr="00CF38FE">
        <w:rPr>
          <w:rFonts w:ascii="Times New Roman" w:hAnsi="Times New Roman" w:cs="Times New Roman"/>
          <w:sz w:val="28"/>
          <w:szCs w:val="28"/>
        </w:rPr>
        <w:t xml:space="preserve"> также прилагаемых к нему документов:</w:t>
      </w:r>
    </w:p>
    <w:p w:rsidR="00CF38FE" w:rsidRDefault="00CF38FE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F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документ, удостоверяющий </w:t>
      </w:r>
      <w:r w:rsidR="00DB0692">
        <w:rPr>
          <w:rFonts w:ascii="Times New Roman" w:eastAsia="Times New Roman" w:hAnsi="Times New Roman" w:cs="Times New Roman"/>
          <w:sz w:val="28"/>
          <w:szCs w:val="28"/>
        </w:rPr>
        <w:t>личность, в соответствии с законодательством;</w:t>
      </w:r>
    </w:p>
    <w:p w:rsidR="006D1445" w:rsidRDefault="00A8390E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8390E">
        <w:rPr>
          <w:rFonts w:ascii="Times New Roman" w:eastAsia="Times New Roman" w:hAnsi="Times New Roman" w:cs="Times New Roman"/>
          <w:sz w:val="28"/>
          <w:szCs w:val="28"/>
        </w:rPr>
        <w:t>надлежащим образом заверенную копию свидетельства о постановке физического лица на налоговый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8390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390E" w:rsidRDefault="00A8390E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8390E">
        <w:rPr>
          <w:rFonts w:ascii="Times New Roman" w:eastAsia="Times New Roman" w:hAnsi="Times New Roman" w:cs="Times New Roman"/>
          <w:sz w:val="28"/>
          <w:szCs w:val="28"/>
        </w:rPr>
        <w:t>нотариально заверенное согласие супруги (супруга) на совершение сделки по приобретению Объекта продажи в случаях, предусмотренных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692" w:rsidRDefault="00DB0692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учредительные документы со всеми изменениями и дополнениями, актуальными на дату подписания Предложения;</w:t>
      </w:r>
    </w:p>
    <w:p w:rsidR="00502B34" w:rsidRDefault="00DB0692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свидетельство о государственной регистрации ЮЛ/ИП;</w:t>
      </w:r>
    </w:p>
    <w:p w:rsidR="00DB0692" w:rsidRDefault="00502B34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DB0692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лица, подписавшего Предложение на покупку Имущества (если применимо);</w:t>
      </w:r>
    </w:p>
    <w:p w:rsidR="00DB0692" w:rsidRDefault="00DB0692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справка о цепочке собственников ЮЛ (включая конечных бенефициаров) по </w:t>
      </w:r>
      <w:r w:rsidRPr="009F1D8C">
        <w:rPr>
          <w:rFonts w:ascii="Times New Roman" w:eastAsia="Times New Roman" w:hAnsi="Times New Roman" w:cs="Times New Roman"/>
          <w:sz w:val="28"/>
          <w:szCs w:val="28"/>
        </w:rPr>
        <w:t xml:space="preserve">форме приложения № </w:t>
      </w:r>
      <w:r w:rsidR="00CF2893" w:rsidRPr="009F1D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1D8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извещению.</w:t>
      </w:r>
    </w:p>
    <w:p w:rsidR="00DB0692" w:rsidRDefault="00DB0692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 предоставление всех или любого из вышеуказанных документов может быть основанием для отклонения Предложения Комиссией по конкурентной продаже Имущества.</w:t>
      </w:r>
    </w:p>
    <w:p w:rsidR="00DB0692" w:rsidRDefault="00DB0692" w:rsidP="00DB0692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Победителем ОЗЦ признаётся Участник, предложивший наибольшую из конкурирующих цену за Имущество – при наличии двух и более допущенных Участников (далее – Победитель).</w:t>
      </w:r>
    </w:p>
    <w:p w:rsidR="00D75BEE" w:rsidRDefault="00D75BEE" w:rsidP="00D75BEE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равности цен, предлагаемых Участниками, Победителем признаётся Участник, который первым подал Предложение.</w:t>
      </w:r>
    </w:p>
    <w:p w:rsidR="00D75BEE" w:rsidRDefault="00D75BEE" w:rsidP="00D75BEE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случае, когда к участию в ОЗЦ допущен только один Участник, то на него распространяются правила по заключению ДКП аналогично как для Победителя. Победитель определяется решением Комиссии по конкурентной продаже Имущества простым большинством голосов.</w:t>
      </w:r>
    </w:p>
    <w:p w:rsidR="00D75BEE" w:rsidRDefault="00D75BEE" w:rsidP="00D75BEE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="00A8390E">
        <w:rPr>
          <w:rFonts w:ascii="Times New Roman" w:eastAsia="Times New Roman" w:hAnsi="Times New Roman" w:cs="Times New Roman"/>
          <w:sz w:val="28"/>
          <w:szCs w:val="28"/>
        </w:rPr>
        <w:t xml:space="preserve"> обязан подписать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90E">
        <w:rPr>
          <w:rFonts w:ascii="Times New Roman" w:eastAsia="Times New Roman" w:hAnsi="Times New Roman" w:cs="Times New Roman"/>
          <w:sz w:val="28"/>
          <w:szCs w:val="28"/>
        </w:rPr>
        <w:t xml:space="preserve">ДКП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8390E" w:rsidRPr="00A8390E">
        <w:rPr>
          <w:rFonts w:ascii="Times New Roman" w:eastAsia="Times New Roman" w:hAnsi="Times New Roman" w:cs="Times New Roman"/>
          <w:sz w:val="28"/>
          <w:szCs w:val="28"/>
        </w:rPr>
        <w:t xml:space="preserve">20 рабочих дней после направления ему проекта указанного договора, подписанного со стороны Продавца </w:t>
      </w:r>
      <w:r>
        <w:rPr>
          <w:rFonts w:ascii="Times New Roman" w:eastAsia="Times New Roman" w:hAnsi="Times New Roman" w:cs="Times New Roman"/>
          <w:sz w:val="28"/>
          <w:szCs w:val="28"/>
        </w:rPr>
        <w:t>ДКП</w:t>
      </w:r>
      <w:r w:rsidR="0045425B">
        <w:rPr>
          <w:rFonts w:ascii="Times New Roman" w:eastAsia="Times New Roman" w:hAnsi="Times New Roman" w:cs="Times New Roman"/>
          <w:sz w:val="28"/>
          <w:szCs w:val="28"/>
        </w:rPr>
        <w:t xml:space="preserve"> Имущества по </w:t>
      </w:r>
      <w:r w:rsidR="0045425B" w:rsidRPr="009F1D8C">
        <w:rPr>
          <w:rFonts w:ascii="Times New Roman" w:eastAsia="Times New Roman" w:hAnsi="Times New Roman" w:cs="Times New Roman"/>
          <w:sz w:val="28"/>
          <w:szCs w:val="28"/>
        </w:rPr>
        <w:t xml:space="preserve">форме приложение № </w:t>
      </w:r>
      <w:r w:rsidR="00CF2893" w:rsidRPr="009F1D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425B" w:rsidRPr="009F1D8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45425B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A839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425B">
        <w:rPr>
          <w:rFonts w:ascii="Times New Roman" w:eastAsia="Times New Roman" w:hAnsi="Times New Roman" w:cs="Times New Roman"/>
          <w:sz w:val="28"/>
          <w:szCs w:val="28"/>
        </w:rPr>
        <w:t>звещению.</w:t>
      </w:r>
    </w:p>
    <w:p w:rsidR="0045425B" w:rsidRDefault="0045425B" w:rsidP="0045425B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случае уклонения/отказа Победителя от заключения (подписания) ДКП организатор вправе заключить ДКП Имущества с Участником, которым предложенная наибольшая до цены Победителя цена, и такой Участник в течение 3 (трёх) рабочих дней со дня его уведомления обязан заключить (подписать) ДКП имущества.</w:t>
      </w:r>
    </w:p>
    <w:p w:rsidR="0045425B" w:rsidRPr="00DB0692" w:rsidRDefault="0045425B" w:rsidP="0045425B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извещение</w:t>
      </w:r>
      <w:r w:rsidR="00AB4FAB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извещением о проведении торгов</w:t>
      </w:r>
      <w:r w:rsidR="00E87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FAB">
        <w:rPr>
          <w:rFonts w:ascii="Times New Roman" w:eastAsia="Times New Roman" w:hAnsi="Times New Roman" w:cs="Times New Roman"/>
          <w:sz w:val="28"/>
          <w:szCs w:val="28"/>
        </w:rPr>
        <w:t xml:space="preserve">и не имеет </w:t>
      </w:r>
      <w:r w:rsidR="00E87E67">
        <w:rPr>
          <w:rFonts w:ascii="Times New Roman" w:eastAsia="Times New Roman" w:hAnsi="Times New Roman" w:cs="Times New Roman"/>
          <w:sz w:val="28"/>
          <w:szCs w:val="28"/>
        </w:rPr>
        <w:t>соответствующих правовых последствий.</w:t>
      </w:r>
    </w:p>
    <w:p w:rsidR="00E87E67" w:rsidRPr="00E87E67" w:rsidRDefault="00F25DF6" w:rsidP="00AD4AB0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E67">
        <w:rPr>
          <w:rFonts w:ascii="Times New Roman" w:eastAsia="Times New Roman" w:hAnsi="Times New Roman" w:cs="Times New Roman"/>
          <w:sz w:val="28"/>
          <w:szCs w:val="28"/>
        </w:rPr>
        <w:t>Запрос не является разновидностью торгов и не подпадает под регулирование статей 447-449</w:t>
      </w:r>
      <w:r w:rsidR="00AC24C7" w:rsidRPr="00E87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E67">
        <w:rPr>
          <w:rFonts w:ascii="Times New Roman" w:eastAsia="Times New Roman" w:hAnsi="Times New Roman" w:cs="Times New Roman"/>
          <w:sz w:val="28"/>
          <w:szCs w:val="28"/>
        </w:rPr>
        <w:t xml:space="preserve">Гражданского кодекса Российской Федерации. У Организатора или Продавца не возникает обязательств заключения договора купли-продажи </w:t>
      </w:r>
      <w:r w:rsidR="00A8390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E87E67">
        <w:rPr>
          <w:rFonts w:ascii="Times New Roman" w:eastAsia="Times New Roman" w:hAnsi="Times New Roman" w:cs="Times New Roman"/>
          <w:sz w:val="28"/>
          <w:szCs w:val="28"/>
        </w:rPr>
        <w:t xml:space="preserve"> по итогам Запроса</w:t>
      </w:r>
      <w:r w:rsidR="004C23E9" w:rsidRPr="00E87E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7E67" w:rsidRPr="00E87E67">
        <w:t xml:space="preserve"> </w:t>
      </w:r>
      <w:r w:rsidR="00E87E67" w:rsidRPr="00E87E67">
        <w:rPr>
          <w:rFonts w:ascii="Times New Roman" w:eastAsia="Times New Roman" w:hAnsi="Times New Roman" w:cs="Times New Roman"/>
          <w:sz w:val="28"/>
          <w:szCs w:val="28"/>
        </w:rPr>
        <w:t>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E87E67" w:rsidRPr="0077261D" w:rsidRDefault="00E87E67" w:rsidP="00CF38FE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оставляет за собой право вносить изменение в настоящее извещение</w:t>
      </w:r>
      <w:r w:rsidR="00A83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858" w:rsidRPr="00F76914" w:rsidRDefault="00FF1FA1" w:rsidP="00E87E6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76914">
        <w:rPr>
          <w:rFonts w:ascii="Times New Roman" w:eastAsia="Times New Roman" w:hAnsi="Times New Roman" w:cs="Times New Roman"/>
          <w:sz w:val="28"/>
          <w:szCs w:val="28"/>
        </w:rPr>
        <w:t>По всем возникающим вопросам и за дополнительной информацией обращаться:</w:t>
      </w:r>
    </w:p>
    <w:p w:rsidR="00784393" w:rsidRDefault="00784393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sz w:val="28"/>
          <w:szCs w:val="28"/>
        </w:rPr>
        <w:t>Андреев Александр Александрович, адрес электронной почты:</w:t>
      </w:r>
      <w:r w:rsidRPr="007726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F2893" w:rsidRPr="00CF2893">
          <w:rPr>
            <w:rStyle w:val="ac"/>
            <w:rFonts w:ascii="Times New Roman" w:hAnsi="Times New Roman" w:cs="Times New Roman"/>
            <w:i/>
            <w:sz w:val="28"/>
            <w:szCs w:val="28"/>
            <w:u w:val="none"/>
          </w:rPr>
          <w:t>andreev_aa@interrao.ru</w:t>
        </w:r>
      </w:hyperlink>
      <w:r w:rsidR="00CF2893" w:rsidRPr="00CF28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>, конт</w:t>
      </w:r>
      <w:r w:rsidR="00AC24C7">
        <w:rPr>
          <w:rFonts w:ascii="Times New Roman" w:eastAsia="Times New Roman" w:hAnsi="Times New Roman" w:cs="Times New Roman"/>
          <w:sz w:val="28"/>
          <w:szCs w:val="28"/>
        </w:rPr>
        <w:t>актный телефон 8 (30145) 95-410.</w:t>
      </w:r>
    </w:p>
    <w:p w:rsidR="004C3AFA" w:rsidRDefault="004C3AFA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AFA" w:rsidRDefault="004C3AFA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AFA" w:rsidRDefault="004C3AFA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8C" w:rsidRDefault="009F1D8C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8C" w:rsidRPr="0077261D" w:rsidRDefault="009F1D8C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FFE" w:rsidRDefault="00A36FFE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FE" w:rsidRDefault="00A36FFE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Default="004C3AFA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8D2C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звещению</w:t>
      </w:r>
      <w:r w:rsidR="008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</w:p>
    <w:p w:rsidR="008D2C1D" w:rsidRPr="004C3AFA" w:rsidRDefault="008D2C1D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продаже имущества путём проведения ОЗЦ </w:t>
      </w:r>
    </w:p>
    <w:p w:rsidR="004C3AFA" w:rsidRPr="004C3AFA" w:rsidRDefault="004C3AFA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ФОРМА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ПОКУПКЕ ИМУЩЕСТВА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AFA" w:rsidRPr="004C3AFA" w:rsidRDefault="004C3AFA" w:rsidP="004C3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C1D" w:rsidRDefault="00A8390E" w:rsidP="00A83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конкурентной процедуры</w:t>
      </w:r>
    </w:p>
    <w:p w:rsidR="004C3AFA" w:rsidRPr="004C3AFA" w:rsidRDefault="00A8390E" w:rsidP="00A83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(открытого запроса цен) по продаже имущества</w:t>
      </w:r>
    </w:p>
    <w:p w:rsidR="004C3AFA" w:rsidRPr="004C3AFA" w:rsidRDefault="004C3AFA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575FA0" w:rsidP="004C3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по покупке имущества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ознакомившись с Извещением о проведении </w:t>
      </w:r>
      <w:r w:rsidRPr="004C3A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открытого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цен (далее – Запрос) по продаже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4C3AFA">
        <w:rPr>
          <w:rFonts w:ascii="Calibri" w:eastAsia="Calibri" w:hAnsi="Calibri" w:cs="Times New Roman"/>
        </w:rPr>
        <w:t xml:space="preserve"> </w:t>
      </w:r>
      <w:r w:rsidRPr="004C3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Автобус </w:t>
      </w:r>
      <w:r w:rsidR="00A9613E">
        <w:rPr>
          <w:rFonts w:ascii="Times New Roman" w:hAnsi="Times New Roman"/>
          <w:b/>
          <w:color w:val="000000" w:themeColor="text1"/>
          <w:sz w:val="24"/>
          <w:szCs w:val="24"/>
        </w:rPr>
        <w:t>ПАЗ320500</w:t>
      </w:r>
      <w:r w:rsidRPr="004C3AFA">
        <w:rPr>
          <w:rFonts w:ascii="Times New Roman" w:eastAsia="Calibri" w:hAnsi="Times New Roman" w:cs="Times New Roman"/>
          <w:b/>
        </w:rPr>
        <w:t xml:space="preserve">, 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принадлежащего </w:t>
      </w:r>
      <w:r w:rsidRPr="004C3A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филиалу «Гусиноозерская ГРЭС» АО «Интер РАО-Электрогенерация»,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по продаваемому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Положением о порядке проведения </w:t>
      </w:r>
      <w:r w:rsidRPr="004C3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распоряжением организатора и собственника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и проектом договора купли-продажи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C3AFA" w:rsidRPr="004C3AFA" w:rsidRDefault="004C3AFA" w:rsidP="004C3AFA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3AFA" w:rsidRPr="004C3AFA" w:rsidRDefault="004C3AFA" w:rsidP="004C3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C3A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Представитель (уполномоченное лицо)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Свидетельство о государственной регистрации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юридического лица (индивидуального предпринимателя)</w:t>
      </w:r>
      <w:r w:rsidRPr="004C3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от «___»_____________20__ г. № ____, выдано _____________________________________________________________.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Документ, удостоверяющий личность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представителя (уполномоченного лица) Претендента: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 _____________________________________________________________________________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AFA" w:rsidRPr="004C3AFA" w:rsidRDefault="004C3AFA" w:rsidP="004C3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C3A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C3A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4C3A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ов</w:t>
      </w:r>
      <w:proofErr w:type="spellEnd"/>
      <w:r w:rsidRPr="004C3AF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(место жительства)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физического лица (в том числе индивидуального предпринимателя) фактический (почтовый): 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 _____________________________________________________________________________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Семейное положение: __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ru-RU"/>
        </w:rPr>
        <w:footnoteReference w:id="2"/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Адрес (место нахождения и почтовый) постоянно действующего исполнительного органа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4C3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8.ИНН: 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Банковские реквизиты: банк ____________________________________,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________________________, к/счет____________________________. р/счет_______________________________, КПП__________________________</w:t>
      </w:r>
      <w:r w:rsidRPr="004C3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Номера контактных телефонов (в том числе мобильного при наличии) /факса: </w:t>
      </w:r>
      <w:proofErr w:type="spellStart"/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с.т</w:t>
      </w:r>
      <w:proofErr w:type="spellEnd"/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___________________________________________________________________________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Е-</w:t>
      </w:r>
      <w:proofErr w:type="spellStart"/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электронной почты): 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</w:t>
      </w:r>
    </w:p>
    <w:p w:rsidR="004C3AFA" w:rsidRPr="004C3AFA" w:rsidRDefault="004C3AFA" w:rsidP="004C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заявляет свое согласие приобрести Объект продажи: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07D">
        <w:rPr>
          <w:rFonts w:ascii="Times New Roman" w:hAnsi="Times New Roman"/>
          <w:color w:val="000000" w:themeColor="text1"/>
          <w:sz w:val="24"/>
          <w:szCs w:val="24"/>
        </w:rPr>
        <w:t xml:space="preserve">втобус </w:t>
      </w:r>
      <w:r w:rsidR="00A9613E">
        <w:rPr>
          <w:rFonts w:ascii="Times New Roman" w:hAnsi="Times New Roman"/>
          <w:color w:val="000000" w:themeColor="text1"/>
          <w:sz w:val="24"/>
          <w:szCs w:val="24"/>
        </w:rPr>
        <w:t>ПАЗ320500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 ______________________________________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________________________________, в том числе НДС 20% __________________________________________________________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75FA0" w:rsidRDefault="00575FA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настоящем предложении цена покупки Имущества может быть изменена Участником в сторону повышения.</w:t>
      </w:r>
    </w:p>
    <w:p w:rsidR="004C3AFA" w:rsidRPr="004C3AFA" w:rsidRDefault="00575FA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предложение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официальной безотзывной офертой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Предложение).</w:t>
      </w:r>
    </w:p>
    <w:p w:rsidR="004C3AFA" w:rsidRPr="004C3AFA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соответствующих событиях. Риск неполучения извещений и уведомлений в результате указания неверного адреса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иным причинам, не зависящим от Организатора, лежит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Участнике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AFA" w:rsidRPr="004C3AFA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4C3AFA" w:rsidRPr="004C3AFA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с тем, что Организатор оставляет за собой право прекратить процедуру Запроса и отказаться от рассмотрения любых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на покупку Имущества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до даты подведения итогов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объяснения причин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неся при этом никакой ответственности по расходам, понесённым Участником в связи с его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в Запросе.</w:t>
      </w:r>
    </w:p>
    <w:p w:rsidR="00196C80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соглашается с тем, что Организатор не обязан предоставлять ему какие-либо протоколы заседаний Комиссии по конкурентной продаже (в том числе о результатах Запроса).</w:t>
      </w:r>
    </w:p>
    <w:p w:rsidR="004C3AFA" w:rsidRDefault="004C3AFA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9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(приложение формируется в соответствии с п. 5 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звещения).</w:t>
      </w:r>
    </w:p>
    <w:p w:rsidR="00196C80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80" w:rsidRPr="004C3AFA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понимает, что непредоставление всех или любого из указанных в п. 5 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звещения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может быть основанием для отклонения Предложения.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E28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его уполномоченного представителя)</w:t>
      </w:r>
    </w:p>
    <w:p w:rsidR="00C71E28" w:rsidRDefault="00C71E28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proofErr w:type="gramStart"/>
      <w:r w:rsidRPr="004C3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</w:t>
      </w:r>
      <w:proofErr w:type="gramEnd"/>
      <w:r w:rsidR="00C71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подпись, расшифровка подписи полностью</w:t>
      </w:r>
      <w:r w:rsidRPr="004C3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применимо)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 (указать дату подписания предложения)</w:t>
      </w:r>
    </w:p>
    <w:p w:rsidR="00801BAE" w:rsidRDefault="00801BAE" w:rsidP="00801BAE">
      <w:pPr>
        <w:spacing w:after="0" w:line="240" w:lineRule="auto"/>
        <w:ind w:right="372"/>
        <w:jc w:val="right"/>
        <w:rPr>
          <w:rFonts w:ascii="Arial" w:hAnsi="Arial" w:cs="Arial"/>
        </w:rPr>
        <w:sectPr w:rsidR="00801BAE" w:rsidSect="004C23E9">
          <w:footerReference w:type="default" r:id="rId10"/>
          <w:headerReference w:type="first" r:id="rId11"/>
          <w:pgSz w:w="11906" w:h="16838"/>
          <w:pgMar w:top="426" w:right="851" w:bottom="567" w:left="1701" w:header="0" w:footer="0" w:gutter="0"/>
          <w:cols w:space="708"/>
          <w:docGrid w:linePitch="360"/>
        </w:sectPr>
      </w:pPr>
    </w:p>
    <w:p w:rsidR="008D2C1D" w:rsidRPr="008D2C1D" w:rsidRDefault="008D2C1D" w:rsidP="008D2C1D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8D2C1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8D2C1D">
        <w:rPr>
          <w:rFonts w:ascii="Times New Roman" w:hAnsi="Times New Roman" w:cs="Times New Roman"/>
        </w:rPr>
        <w:t xml:space="preserve"> к извещению о</w:t>
      </w:r>
    </w:p>
    <w:p w:rsidR="00801BAE" w:rsidRPr="00297903" w:rsidRDefault="008D2C1D" w:rsidP="008D2C1D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8D2C1D">
        <w:rPr>
          <w:rFonts w:ascii="Times New Roman" w:hAnsi="Times New Roman" w:cs="Times New Roman"/>
        </w:rPr>
        <w:t>продаже имущества путём проведения ОЗЦ</w:t>
      </w:r>
    </w:p>
    <w:p w:rsidR="00801BAE" w:rsidRPr="00297903" w:rsidRDefault="00801BAE" w:rsidP="00801BAE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297903">
        <w:rPr>
          <w:rFonts w:ascii="Arial" w:hAnsi="Arial" w:cs="Arial"/>
          <w:b/>
          <w:bCs/>
          <w:sz w:val="20"/>
          <w:szCs w:val="20"/>
        </w:rPr>
        <w:t>Форма справки о собственниках / бенефициарах претендентов</w:t>
      </w:r>
    </w:p>
    <w:tbl>
      <w:tblPr>
        <w:tblpPr w:leftFromText="180" w:rightFromText="180" w:vertAnchor="text" w:horzAnchor="margin" w:tblpY="283"/>
        <w:tblW w:w="15984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2551"/>
      </w:tblGrid>
      <w:tr w:rsidR="00801BAE" w:rsidRPr="00297903" w:rsidTr="00AD4AB0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801BAE" w:rsidRPr="00297903" w:rsidTr="00AD4AB0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регистра </w:t>
            </w:r>
            <w:proofErr w:type="spell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01BAE" w:rsidRPr="00297903" w:rsidTr="00AD4A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hanging="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right="-68" w:firstLine="25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hanging="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hanging="12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801BAE" w:rsidRPr="00297903" w:rsidTr="00AD4A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01BAE" w:rsidRPr="00297903" w:rsidTr="00AD4A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01BAE" w:rsidRPr="00297903" w:rsidTr="00AD4A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01BAE" w:rsidRPr="00297903" w:rsidRDefault="00801BAE" w:rsidP="00801BAE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«__» __________ 20</w:t>
      </w:r>
      <w:r w:rsidR="004C3AFA">
        <w:rPr>
          <w:rFonts w:ascii="Arial" w:hAnsi="Arial" w:cs="Arial"/>
          <w:sz w:val="20"/>
          <w:szCs w:val="20"/>
        </w:rPr>
        <w:t>21</w:t>
      </w:r>
      <w:r w:rsidRPr="00297903">
        <w:rPr>
          <w:rFonts w:ascii="Arial" w:hAnsi="Arial" w:cs="Arial"/>
          <w:sz w:val="20"/>
          <w:szCs w:val="20"/>
        </w:rPr>
        <w:t>г</w:t>
      </w:r>
    </w:p>
    <w:p w:rsidR="00801BAE" w:rsidRPr="00297903" w:rsidRDefault="00801BAE" w:rsidP="00801BAE">
      <w:pPr>
        <w:numPr>
          <w:ilvl w:val="1"/>
          <w:numId w:val="6"/>
        </w:numPr>
        <w:tabs>
          <w:tab w:val="clear" w:pos="1440"/>
          <w:tab w:val="num" w:pos="284"/>
          <w:tab w:val="center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801BAE" w:rsidRDefault="00801BAE" w:rsidP="00801BAE">
      <w:pPr>
        <w:numPr>
          <w:ilvl w:val="1"/>
          <w:numId w:val="6"/>
        </w:numPr>
        <w:tabs>
          <w:tab w:val="clear" w:pos="1440"/>
          <w:tab w:val="num" w:pos="284"/>
          <w:tab w:val="center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4C3AFA" w:rsidRDefault="004C3AFA" w:rsidP="004C3AFA">
      <w:pPr>
        <w:tabs>
          <w:tab w:val="num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</w:p>
    <w:p w:rsidR="004C3AFA" w:rsidRDefault="004C3AFA" w:rsidP="004C3AFA">
      <w:pPr>
        <w:tabs>
          <w:tab w:val="num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</w:p>
    <w:p w:rsidR="004C3AFA" w:rsidRDefault="004C3AFA" w:rsidP="004C3AFA">
      <w:pPr>
        <w:tabs>
          <w:tab w:val="num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 подпись, м.п.</w:t>
      </w:r>
    </w:p>
    <w:p w:rsidR="004C3AFA" w:rsidRDefault="004C3AFA" w:rsidP="004C3AFA">
      <w:pPr>
        <w:tabs>
          <w:tab w:val="num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</w:p>
    <w:p w:rsidR="00801BAE" w:rsidRDefault="004C3AFA" w:rsidP="004C3AFA">
      <w:pPr>
        <w:tabs>
          <w:tab w:val="num" w:pos="993"/>
          <w:tab w:val="right" w:pos="9355"/>
        </w:tabs>
        <w:spacing w:after="0" w:line="240" w:lineRule="auto"/>
        <w:ind w:left="993" w:right="37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1BAE" w:rsidSect="004C3AFA">
          <w:pgSz w:w="16838" w:h="11906" w:orient="landscape"/>
          <w:pgMar w:top="709" w:right="426" w:bottom="426" w:left="567" w:header="0" w:footer="0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_________________________________</w:t>
      </w:r>
      <w:proofErr w:type="gramStart"/>
      <w:r>
        <w:rPr>
          <w:rFonts w:ascii="Arial" w:hAnsi="Arial" w:cs="Arial"/>
          <w:sz w:val="20"/>
          <w:szCs w:val="20"/>
        </w:rPr>
        <w:t>ФИО</w:t>
      </w:r>
      <w:proofErr w:type="gramEnd"/>
      <w:r>
        <w:rPr>
          <w:rFonts w:ascii="Arial" w:hAnsi="Arial" w:cs="Arial"/>
          <w:sz w:val="20"/>
          <w:szCs w:val="20"/>
        </w:rPr>
        <w:t xml:space="preserve"> подписавшего документ, должность</w:t>
      </w:r>
    </w:p>
    <w:p w:rsidR="008D2C1D" w:rsidRPr="008D2C1D" w:rsidRDefault="008D2C1D" w:rsidP="008D2C1D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C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2C1D">
        <w:rPr>
          <w:rFonts w:ascii="Times New Roman" w:eastAsia="Times New Roman" w:hAnsi="Times New Roman" w:cs="Times New Roman"/>
          <w:sz w:val="24"/>
          <w:szCs w:val="24"/>
        </w:rPr>
        <w:t xml:space="preserve"> к извещению о</w:t>
      </w:r>
    </w:p>
    <w:p w:rsidR="008D2C1D" w:rsidRDefault="008D2C1D" w:rsidP="008D2C1D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C1D">
        <w:rPr>
          <w:rFonts w:ascii="Times New Roman" w:eastAsia="Times New Roman" w:hAnsi="Times New Roman" w:cs="Times New Roman"/>
          <w:sz w:val="24"/>
          <w:szCs w:val="24"/>
        </w:rPr>
        <w:t xml:space="preserve">продаже имущества путём проведения ОЗЦ </w:t>
      </w:r>
    </w:p>
    <w:p w:rsidR="008D2C1D" w:rsidRDefault="008D2C1D" w:rsidP="008D2C1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E28" w:rsidRPr="00C71E28" w:rsidRDefault="00C71E28" w:rsidP="008D2C1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 №</w:t>
      </w:r>
    </w:p>
    <w:p w:rsidR="00C71E28" w:rsidRPr="00C71E28" w:rsidRDefault="00C71E28" w:rsidP="00C71E2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E28" w:rsidRPr="00C71E28" w:rsidRDefault="00C71E28" w:rsidP="00C71E2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Гусиноозерск</w:t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proofErr w:type="gramStart"/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71E28" w:rsidRPr="00C71E28" w:rsidRDefault="00C71E28" w:rsidP="00C71E28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E28" w:rsidRPr="00C71E28" w:rsidRDefault="00C71E28" w:rsidP="00C71E28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1E28">
        <w:rPr>
          <w:rFonts w:ascii="Times New Roman" w:eastAsia="Calibri" w:hAnsi="Times New Roman" w:cs="Times New Roman"/>
          <w:b/>
          <w:bCs/>
        </w:rPr>
        <w:t>Акционерное общество «Интер РАО – Электрогенерация»</w:t>
      </w:r>
      <w:r w:rsidRPr="00C71E28">
        <w:rPr>
          <w:rFonts w:ascii="Times New Roman" w:eastAsia="Calibri" w:hAnsi="Times New Roman" w:cs="Times New Roman"/>
        </w:rPr>
        <w:t xml:space="preserve"> (сокращенное наименование АО «Интер РАО – Электрогенерация»)</w:t>
      </w:r>
      <w:r w:rsidRPr="00C71E28">
        <w:rPr>
          <w:rFonts w:ascii="Times New Roman" w:eastAsia="Calibri" w:hAnsi="Times New Roman" w:cs="Courier New"/>
        </w:rPr>
        <w:t>, именуемое в дальнейшем «Продавец», представляемое ООО «Интер РАО – Управление электрогенерацией», действующим на основании договора</w:t>
      </w:r>
      <w:r w:rsidR="00EA2E56">
        <w:rPr>
          <w:rFonts w:ascii="Times New Roman" w:eastAsia="Calibri" w:hAnsi="Times New Roman" w:cs="Courier New"/>
        </w:rPr>
        <w:t xml:space="preserve"> </w:t>
      </w:r>
      <w:r w:rsidRPr="00C71E28">
        <w:rPr>
          <w:rFonts w:ascii="Times New Roman" w:eastAsia="Calibri" w:hAnsi="Times New Roman" w:cs="Courier New"/>
        </w:rPr>
        <w:t>о передаче</w:t>
      </w:r>
      <w:r w:rsidR="00EA2E56">
        <w:rPr>
          <w:rFonts w:ascii="Times New Roman" w:eastAsia="Calibri" w:hAnsi="Times New Roman" w:cs="Courier New"/>
        </w:rPr>
        <w:t xml:space="preserve"> на 2021 год</w:t>
      </w:r>
      <w:r w:rsidRPr="00C71E28">
        <w:rPr>
          <w:rFonts w:ascii="Times New Roman" w:eastAsia="Calibri" w:hAnsi="Times New Roman" w:cs="Courier New"/>
        </w:rPr>
        <w:t xml:space="preserve"> полномочий единоличного исполнительного органа от </w:t>
      </w:r>
      <w:r w:rsidR="00EA2E56">
        <w:rPr>
          <w:rFonts w:ascii="Times New Roman" w:eastAsia="Calibri" w:hAnsi="Times New Roman" w:cs="Courier New"/>
        </w:rPr>
        <w:t>29.12.2020 года</w:t>
      </w:r>
      <w:r w:rsidRPr="00C71E28">
        <w:rPr>
          <w:rFonts w:ascii="Times New Roman" w:eastAsia="Calibri" w:hAnsi="Times New Roman" w:cs="Courier New"/>
          <w:bCs/>
        </w:rPr>
        <w:t xml:space="preserve"> №</w:t>
      </w:r>
      <w:r w:rsidR="00EA2E56">
        <w:rPr>
          <w:rFonts w:ascii="Times New Roman" w:eastAsia="Calibri" w:hAnsi="Times New Roman" w:cs="Courier New"/>
          <w:bCs/>
        </w:rPr>
        <w:t xml:space="preserve"> 8-ИИА/010-0122-20</w:t>
      </w:r>
      <w:r w:rsidRPr="00C71E28">
        <w:rPr>
          <w:rFonts w:ascii="Times New Roman" w:eastAsia="Calibri" w:hAnsi="Times New Roman" w:cs="Courier New"/>
          <w:bCs/>
        </w:rPr>
        <w:t xml:space="preserve"> </w:t>
      </w:r>
      <w:r w:rsidRPr="00C71E28">
        <w:rPr>
          <w:rFonts w:ascii="Times New Roman" w:eastAsia="Calibri" w:hAnsi="Times New Roman" w:cs="Courier New"/>
        </w:rPr>
        <w:t>и Устава, в лице директора филиала «Гусиноозерска</w:t>
      </w:r>
      <w:r w:rsidRPr="00C71E28">
        <w:rPr>
          <w:rFonts w:ascii="Times New Roman" w:eastAsia="Calibri" w:hAnsi="Times New Roman" w:cs="Times New Roman"/>
        </w:rPr>
        <w:t xml:space="preserve">я ГРЭС» АО «Интер РАО – Электрогенерация» </w:t>
      </w:r>
      <w:r w:rsidR="00EA2E56">
        <w:rPr>
          <w:rFonts w:ascii="Times New Roman" w:eastAsia="Calibri" w:hAnsi="Times New Roman" w:cs="Times New Roman"/>
        </w:rPr>
        <w:t>Человечкина Максима Юрьевича</w:t>
      </w:r>
      <w:r w:rsidRPr="00C71E28">
        <w:rPr>
          <w:rFonts w:ascii="Times New Roman" w:eastAsia="Calibri" w:hAnsi="Times New Roman" w:cs="Times New Roman"/>
        </w:rPr>
        <w:t xml:space="preserve">, действующего на основании доверенности от </w:t>
      </w:r>
      <w:r w:rsidR="00EA2E56">
        <w:rPr>
          <w:rFonts w:ascii="Times New Roman" w:eastAsia="Calibri" w:hAnsi="Times New Roman" w:cs="Times New Roman"/>
        </w:rPr>
        <w:t xml:space="preserve">30.01.2021 года </w:t>
      </w:r>
      <w:r w:rsidRPr="00C71E28">
        <w:rPr>
          <w:rFonts w:ascii="Times New Roman" w:eastAsia="Calibri" w:hAnsi="Times New Roman" w:cs="Times New Roman"/>
        </w:rPr>
        <w:t>№</w:t>
      </w:r>
      <w:r w:rsidR="00EA2E56">
        <w:rPr>
          <w:rFonts w:ascii="Times New Roman" w:eastAsia="Calibri" w:hAnsi="Times New Roman" w:cs="Times New Roman"/>
        </w:rPr>
        <w:t xml:space="preserve"> 3/ГОГРЭС</w:t>
      </w:r>
      <w:r w:rsidRPr="00C71E28">
        <w:rPr>
          <w:rFonts w:ascii="Times New Roman" w:eastAsia="Calibri" w:hAnsi="Times New Roman" w:cs="Courier New"/>
        </w:rPr>
        <w:t xml:space="preserve"> и в целях обеспечения деятельности </w:t>
      </w:r>
      <w:r w:rsidRPr="00C71E28">
        <w:rPr>
          <w:rFonts w:ascii="Times New Roman" w:eastAsia="Calibri" w:hAnsi="Times New Roman" w:cs="Times New Roman"/>
        </w:rPr>
        <w:t>филиала «Гусиноозерская ГРЭС» АО «Интер РАО – Электрогенерация»</w:t>
      </w:r>
      <w:r w:rsidRPr="00C71E28">
        <w:rPr>
          <w:rFonts w:ascii="Times New Roman" w:eastAsia="Calibri" w:hAnsi="Times New Roman" w:cs="Courier New"/>
        </w:rPr>
        <w:t xml:space="preserve">, </w:t>
      </w:r>
      <w:r w:rsidRPr="00C71E28">
        <w:rPr>
          <w:rFonts w:ascii="Times New Roman" w:eastAsia="Calibri" w:hAnsi="Times New Roman" w:cs="Times New Roman"/>
        </w:rPr>
        <w:t xml:space="preserve">с одной стороны </w:t>
      </w:r>
      <w:r w:rsidRPr="00C71E28">
        <w:rPr>
          <w:rFonts w:ascii="Times New Roman" w:eastAsia="Times New Roman" w:hAnsi="Times New Roman" w:cs="Times New Roman"/>
          <w:lang w:eastAsia="ru-RU"/>
        </w:rPr>
        <w:t>и</w:t>
      </w:r>
    </w:p>
    <w:p w:rsidR="00C71E28" w:rsidRPr="00C71E28" w:rsidRDefault="00C71E28" w:rsidP="00C71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_______________________________________________________________________________, 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C71E28">
        <w:rPr>
          <w:rFonts w:ascii="Times New Roman" w:eastAsia="Times New Roman" w:hAnsi="Times New Roman" w:cs="Times New Roman"/>
          <w:lang w:eastAsia="ru-RU"/>
        </w:rPr>
        <w:t>, в лице ____________________________________________, действующего на основании ______________________________________________________________, с другой стороны, в дальнейшем именуемые «Стороны», заключили настоящий Договор о нижеследующем:</w:t>
      </w:r>
    </w:p>
    <w:p w:rsidR="00C71E28" w:rsidRPr="00C71E28" w:rsidRDefault="00C71E28" w:rsidP="00C71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71E28" w:rsidRPr="00C71E28" w:rsidRDefault="00C71E28" w:rsidP="00C71E28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C71E28" w:rsidRPr="00C71E28" w:rsidRDefault="00C71E28" w:rsidP="00C71E28">
      <w:pPr>
        <w:numPr>
          <w:ilvl w:val="1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По настоящему Договору Продавец обязуется передать Покупателю в собственность</w:t>
      </w:r>
    </w:p>
    <w:p w:rsidR="00C71E28" w:rsidRPr="00C71E28" w:rsidRDefault="00C71E28" w:rsidP="00C71E2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Pr="00C71E28">
        <w:rPr>
          <w:rFonts w:ascii="Times New Roman" w:eastAsia="Calibri" w:hAnsi="Times New Roman" w:cs="Times New Roman"/>
        </w:rPr>
        <w:t xml:space="preserve">втобус </w:t>
      </w:r>
      <w:r w:rsidR="00A9613E">
        <w:rPr>
          <w:rFonts w:ascii="Times New Roman" w:eastAsia="Calibri" w:hAnsi="Times New Roman" w:cs="Times New Roman"/>
        </w:rPr>
        <w:t>ПАЗ320500</w:t>
      </w:r>
      <w:r w:rsidRPr="00C71E28">
        <w:rPr>
          <w:rFonts w:ascii="Times New Roman" w:eastAsia="Calibri" w:hAnsi="Times New Roman" w:cs="Times New Roman"/>
        </w:rPr>
        <w:t xml:space="preserve"> (далее Товар) наименование, ассортимент, количество и стоимость которых определены в Спецификации № 1 (Приложение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C71E28">
        <w:rPr>
          <w:rFonts w:ascii="Times New Roman" w:eastAsia="Calibri" w:hAnsi="Times New Roman" w:cs="Times New Roman"/>
        </w:rPr>
        <w:t>1), которая является неотъемлемой частью настоящего Договора, а Покупатель обязуется принять этот Товар и уплатить за него определ</w:t>
      </w:r>
      <w:r>
        <w:rPr>
          <w:rFonts w:ascii="Times New Roman" w:eastAsia="Calibri" w:hAnsi="Times New Roman" w:cs="Times New Roman"/>
        </w:rPr>
        <w:t>ё</w:t>
      </w:r>
      <w:r w:rsidRPr="00C71E28">
        <w:rPr>
          <w:rFonts w:ascii="Times New Roman" w:eastAsia="Calibri" w:hAnsi="Times New Roman" w:cs="Times New Roman"/>
        </w:rPr>
        <w:t>нную настоящим Договором денежную сумму (цену) согласно условиям настоящего Договора.</w:t>
      </w:r>
    </w:p>
    <w:p w:rsidR="00C71E28" w:rsidRPr="00A9613E" w:rsidRDefault="00C71E28" w:rsidP="00C71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  Наименование                                                                                     </w:t>
      </w:r>
      <w:r w:rsidR="008577A8">
        <w:rPr>
          <w:rFonts w:ascii="Times New Roman" w:eastAsia="Calibri" w:hAnsi="Times New Roman" w:cs="Times New Roman"/>
        </w:rPr>
        <w:t xml:space="preserve"> </w:t>
      </w:r>
      <w:r w:rsidR="00A9613E">
        <w:rPr>
          <w:rFonts w:ascii="Times New Roman" w:eastAsia="Calibri" w:hAnsi="Times New Roman" w:cs="Times New Roman"/>
        </w:rPr>
        <w:t>Автобус ПАЗ320500</w:t>
      </w:r>
    </w:p>
    <w:p w:rsidR="00C71E28" w:rsidRPr="00C71E28" w:rsidRDefault="00C71E28" w:rsidP="00C71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  <w:color w:val="FF0000"/>
        </w:rPr>
        <w:t xml:space="preserve">  </w:t>
      </w:r>
      <w:r w:rsidRPr="00C71E28">
        <w:rPr>
          <w:rFonts w:ascii="Times New Roman" w:eastAsia="Calibri" w:hAnsi="Times New Roman" w:cs="Times New Roman"/>
        </w:rPr>
        <w:t xml:space="preserve">Цвет                                                                                                       </w:t>
      </w:r>
      <w:r w:rsidR="00A9613E">
        <w:rPr>
          <w:rFonts w:ascii="Times New Roman" w:eastAsia="Calibri" w:hAnsi="Times New Roman" w:cs="Times New Roman"/>
        </w:rPr>
        <w:t>БЕЛО-ГОЛУБОЙ</w:t>
      </w:r>
    </w:p>
    <w:p w:rsidR="00C71E28" w:rsidRPr="00C71E28" w:rsidRDefault="00C71E28" w:rsidP="00C71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  </w:t>
      </w:r>
      <w:r w:rsidR="008577A8">
        <w:rPr>
          <w:rFonts w:ascii="Times New Roman" w:eastAsia="Calibri" w:hAnsi="Times New Roman" w:cs="Times New Roman"/>
        </w:rPr>
        <w:t>Идентификационный номер (</w:t>
      </w:r>
      <w:proofErr w:type="gramStart"/>
      <w:r w:rsidR="008577A8">
        <w:rPr>
          <w:rFonts w:ascii="Times New Roman" w:eastAsia="Calibri" w:hAnsi="Times New Roman" w:cs="Times New Roman"/>
          <w:lang w:val="en-US"/>
        </w:rPr>
        <w:t>VIN</w:t>
      </w:r>
      <w:r w:rsidR="008577A8" w:rsidRPr="008577A8">
        <w:rPr>
          <w:rFonts w:ascii="Times New Roman" w:eastAsia="Calibri" w:hAnsi="Times New Roman" w:cs="Times New Roman"/>
        </w:rPr>
        <w:t>)</w:t>
      </w:r>
      <w:r w:rsidRPr="00C71E28">
        <w:rPr>
          <w:rFonts w:ascii="Times New Roman" w:eastAsia="Calibri" w:hAnsi="Times New Roman" w:cs="Times New Roman"/>
        </w:rPr>
        <w:t xml:space="preserve">   </w:t>
      </w:r>
      <w:proofErr w:type="gramEnd"/>
      <w:r w:rsidRPr="00C71E28">
        <w:rPr>
          <w:rFonts w:ascii="Times New Roman" w:eastAsia="Calibri" w:hAnsi="Times New Roman" w:cs="Times New Roman"/>
        </w:rPr>
        <w:t xml:space="preserve">                                                 </w:t>
      </w:r>
      <w:r w:rsidR="00A9613E" w:rsidRPr="00982AF1">
        <w:rPr>
          <w:rFonts w:ascii="Times New Roman" w:eastAsia="Calibri" w:hAnsi="Times New Roman" w:cs="Times New Roman"/>
        </w:rPr>
        <w:t>ХТМ32050096003470</w:t>
      </w:r>
    </w:p>
    <w:p w:rsidR="00C71E28" w:rsidRPr="00C71E28" w:rsidRDefault="00C71E28" w:rsidP="00C71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  <w:color w:val="FF0000"/>
        </w:rPr>
        <w:t xml:space="preserve">  </w:t>
      </w:r>
      <w:r w:rsidRPr="00C71E28">
        <w:rPr>
          <w:rFonts w:ascii="Times New Roman" w:eastAsia="Calibri" w:hAnsi="Times New Roman" w:cs="Times New Roman"/>
        </w:rPr>
        <w:t xml:space="preserve">Год </w:t>
      </w:r>
      <w:r w:rsidR="008577A8">
        <w:rPr>
          <w:rFonts w:ascii="Times New Roman" w:eastAsia="Calibri" w:hAnsi="Times New Roman" w:cs="Times New Roman"/>
        </w:rPr>
        <w:t>изготовления</w:t>
      </w:r>
      <w:r w:rsidRPr="00C71E28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="008577A8">
        <w:rPr>
          <w:rFonts w:ascii="Times New Roman" w:eastAsia="Calibri" w:hAnsi="Times New Roman" w:cs="Times New Roman"/>
        </w:rPr>
        <w:t>1996</w:t>
      </w:r>
      <w:r w:rsidRPr="00C71E28">
        <w:rPr>
          <w:rFonts w:ascii="Times New Roman" w:eastAsia="Calibri" w:hAnsi="Times New Roman" w:cs="Times New Roman"/>
        </w:rPr>
        <w:t xml:space="preserve"> </w:t>
      </w:r>
    </w:p>
    <w:p w:rsidR="00C71E28" w:rsidRDefault="00C71E28" w:rsidP="00C71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  Паспорт ТС                                                                                           </w:t>
      </w:r>
      <w:r w:rsidR="00A9613E" w:rsidRPr="00A9613E">
        <w:rPr>
          <w:rFonts w:ascii="Times New Roman" w:eastAsia="Calibri" w:hAnsi="Times New Roman" w:cs="Times New Roman"/>
        </w:rPr>
        <w:t>03 ЕХ 537846</w:t>
      </w:r>
    </w:p>
    <w:p w:rsidR="00EA2E56" w:rsidRPr="00C71E28" w:rsidRDefault="00EA2E56" w:rsidP="008577A8">
      <w:pPr>
        <w:tabs>
          <w:tab w:val="left" w:pos="993"/>
          <w:tab w:val="left" w:pos="6825"/>
          <w:tab w:val="left" w:pos="68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Дата выдачи паспорта</w:t>
      </w:r>
      <w:r>
        <w:rPr>
          <w:rFonts w:ascii="Times New Roman" w:eastAsia="Calibri" w:hAnsi="Times New Roman" w:cs="Times New Roman"/>
        </w:rPr>
        <w:tab/>
      </w:r>
      <w:r w:rsidR="00A9613E">
        <w:rPr>
          <w:rFonts w:ascii="Times New Roman" w:eastAsia="Calibri" w:hAnsi="Times New Roman" w:cs="Times New Roman"/>
        </w:rPr>
        <w:t>30.07.2003</w:t>
      </w:r>
    </w:p>
    <w:p w:rsidR="000E184E" w:rsidRDefault="00C71E28" w:rsidP="000E184E">
      <w:pPr>
        <w:tabs>
          <w:tab w:val="left" w:pos="993"/>
          <w:tab w:val="left" w:pos="682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  </w:t>
      </w:r>
      <w:r w:rsidR="000E184E" w:rsidRPr="000E184E">
        <w:rPr>
          <w:rFonts w:ascii="Times New Roman" w:eastAsia="Calibri" w:hAnsi="Times New Roman" w:cs="Times New Roman"/>
        </w:rPr>
        <w:t>Стоимость, в том числе НДС (20%)</w:t>
      </w:r>
      <w:r w:rsidR="000E184E">
        <w:rPr>
          <w:rFonts w:ascii="Times New Roman" w:eastAsia="Calibri" w:hAnsi="Times New Roman" w:cs="Times New Roman"/>
        </w:rPr>
        <w:tab/>
        <w:t xml:space="preserve"> </w:t>
      </w:r>
    </w:p>
    <w:p w:rsidR="00C71E28" w:rsidRPr="00C71E28" w:rsidRDefault="000E184E" w:rsidP="008577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C71E28" w:rsidRPr="00C71E28">
        <w:rPr>
          <w:rFonts w:ascii="Times New Roman" w:eastAsia="Calibri" w:hAnsi="Times New Roman" w:cs="Times New Roman"/>
        </w:rPr>
        <w:t xml:space="preserve">Инвентарный номер                                                                             </w:t>
      </w:r>
      <w:r w:rsidR="008577A8">
        <w:rPr>
          <w:rFonts w:ascii="Times New Roman" w:eastAsia="Calibri" w:hAnsi="Times New Roman" w:cs="Times New Roman"/>
        </w:rPr>
        <w:t>0654</w:t>
      </w:r>
      <w:r w:rsidR="00A9613E">
        <w:rPr>
          <w:rFonts w:ascii="Times New Roman" w:eastAsia="Calibri" w:hAnsi="Times New Roman" w:cs="Times New Roman"/>
        </w:rPr>
        <w:t>44</w:t>
      </w:r>
    </w:p>
    <w:p w:rsidR="00C71E28" w:rsidRDefault="00C71E28" w:rsidP="000E184E">
      <w:pPr>
        <w:tabs>
          <w:tab w:val="left" w:pos="993"/>
          <w:tab w:val="left" w:pos="68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  </w:t>
      </w:r>
      <w:r w:rsidR="000E184E">
        <w:rPr>
          <w:rFonts w:ascii="Times New Roman" w:eastAsia="Calibri" w:hAnsi="Times New Roman" w:cs="Times New Roman"/>
        </w:rPr>
        <w:t xml:space="preserve">Сведения о содержании драгоценных металлов </w:t>
      </w:r>
      <w:r w:rsidR="00A9613E">
        <w:rPr>
          <w:rFonts w:ascii="Times New Roman" w:eastAsia="Calibri" w:hAnsi="Times New Roman" w:cs="Times New Roman"/>
        </w:rPr>
        <w:t xml:space="preserve">                            - золото 0,000204 грамм;</w:t>
      </w:r>
    </w:p>
    <w:p w:rsidR="00A9613E" w:rsidRDefault="00A9613E" w:rsidP="000E184E">
      <w:pPr>
        <w:tabs>
          <w:tab w:val="left" w:pos="993"/>
          <w:tab w:val="left" w:pos="68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      - серебро 0,203</w:t>
      </w:r>
      <w:r w:rsidR="00BB53DB">
        <w:rPr>
          <w:rFonts w:ascii="Times New Roman" w:eastAsia="Calibri" w:hAnsi="Times New Roman" w:cs="Times New Roman"/>
        </w:rPr>
        <w:t>22842 грамм;</w:t>
      </w:r>
    </w:p>
    <w:p w:rsidR="00BB53DB" w:rsidRDefault="00BB53DB" w:rsidP="000E184E">
      <w:pPr>
        <w:tabs>
          <w:tab w:val="left" w:pos="993"/>
          <w:tab w:val="left" w:pos="68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- палладий 0,0040637</w:t>
      </w:r>
    </w:p>
    <w:p w:rsidR="000E184E" w:rsidRPr="00C71E28" w:rsidRDefault="000E184E" w:rsidP="000E184E">
      <w:pPr>
        <w:tabs>
          <w:tab w:val="left" w:pos="993"/>
          <w:tab w:val="left" w:pos="68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C71E28" w:rsidRPr="00C71E28" w:rsidRDefault="00C71E28" w:rsidP="00C71E28">
      <w:pPr>
        <w:numPr>
          <w:ilvl w:val="1"/>
          <w:numId w:val="8"/>
        </w:numPr>
        <w:tabs>
          <w:tab w:val="clear" w:pos="720"/>
          <w:tab w:val="num" w:pos="0"/>
          <w:tab w:val="num" w:pos="426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На момент передачи Товар должен принадлежать Продавцу на праве собственности, не быть заложенными или арестованными, не являться предметом исков третьих лиц.</w:t>
      </w:r>
    </w:p>
    <w:p w:rsidR="00C71E28" w:rsidRPr="00C71E28" w:rsidRDefault="00C71E28" w:rsidP="00C71E28">
      <w:pPr>
        <w:tabs>
          <w:tab w:val="num" w:pos="426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C71E28" w:rsidRPr="00C71E28" w:rsidRDefault="00C71E28" w:rsidP="00C71E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ab/>
        <w:t>2.1. Продавец обязуется: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а) Одновременно с передачей Товара передать Покупателю принадлежности к Товару, а также относящиеся к нему документы (паспорт ТС), предусмотренные законом, иными правовыми актами или Договором (на русском языке);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б) Передать Покупателю Товар свободным от любых прав третьих лиц;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в) Подготовить и передать на подпись Покупателю документы, опосредующие и подтверждающие передачу Товара (акт). 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2.2. Продавец вправе: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а) В случае просрочки в принятии Товара со стороны Покупателя (по вине Покупателя) более чем на 30 дней, требовать от Покупателя возмещения расходов на обеспечение сохранности Товара на период просрочки в его принятии.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2.3. Покупатель обязуется: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а) Принять Товар в установленные Договором месте и срок;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б) Обеспечить своевременную и полную оплату Товара;</w:t>
      </w:r>
    </w:p>
    <w:p w:rsidR="00C71E28" w:rsidRDefault="00C71E28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lastRenderedPageBreak/>
        <w:t>в) Получать письменное согласие Продавца на уступку, передачу, перепоручение прав (требований) и обязанностей по настоящему Договору, а также по дополнительным соглашениям, заключенным в рамках Договора, третьему лицу</w:t>
      </w:r>
      <w:r w:rsidR="00982AF1">
        <w:rPr>
          <w:rFonts w:ascii="Times New Roman" w:eastAsia="Times New Roman" w:hAnsi="Times New Roman" w:cs="Times New Roman"/>
          <w:lang w:eastAsia="ru-RU"/>
        </w:rPr>
        <w:t>;</w:t>
      </w:r>
    </w:p>
    <w:p w:rsidR="00982AF1" w:rsidRPr="00C71E28" w:rsidRDefault="00982AF1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AF1">
        <w:rPr>
          <w:rFonts w:ascii="Times New Roman" w:eastAsia="Times New Roman" w:hAnsi="Times New Roman" w:cs="Times New Roman"/>
          <w:lang w:eastAsia="ru-RU"/>
        </w:rPr>
        <w:t>г) Поставить автобус на учёт в ГИБДД в течение 10 календарных дней после покупки, предоставив Продавцу свидетельство о регистрации или копию ПТС с отметкой о постановке на учёт.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2.4. Покупатель вправе: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а) Отказаться от исполнения Договора, если Продавец нарушит срок передачи Покупателю проданного Товара или относящихся к Товару принадлежностей или документов.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E28" w:rsidRPr="00C71E28" w:rsidRDefault="00C71E28" w:rsidP="00C71E28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>ЦЕНА ДОГОВОРА И ПОРЯДОК РАСЧ</w:t>
      </w:r>
      <w:r w:rsidR="008D2C1D">
        <w:rPr>
          <w:rFonts w:ascii="Times New Roman" w:eastAsia="Times New Roman" w:hAnsi="Times New Roman" w:cs="Times New Roman"/>
          <w:b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 xml:space="preserve">ТОВ </w:t>
      </w:r>
    </w:p>
    <w:p w:rsidR="000E184E" w:rsidRDefault="00C71E28" w:rsidP="000E184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3.1. Цена приобретаемого по настоящему Договору Товара определена в сумме _____________________________________________________________________________________</w:t>
      </w:r>
    </w:p>
    <w:p w:rsidR="00C71E28" w:rsidRPr="00C71E28" w:rsidRDefault="000E184E" w:rsidP="000E184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учётом НДС 20 % в сумме ____________________________________________________________</w:t>
      </w:r>
      <w:r w:rsidR="00C71E28" w:rsidRPr="00C71E28">
        <w:rPr>
          <w:rFonts w:ascii="Times New Roman" w:eastAsia="Calibri" w:hAnsi="Times New Roman" w:cs="Times New Roman"/>
        </w:rPr>
        <w:t>, согласно Спецификации № 1, которая является неотъемлемой частью настоящего Договора (Приложение № 1).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3.2. Покупатель обязан предоставить Продавцу копию плат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жного поручения с отметкой банка о списании денежных средств, в течение 2 (двух) дней с даты перечисления денежных средств.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3.3. Расч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 по оплате Товара осуществля</w:t>
      </w:r>
      <w:r w:rsidR="00AD4AB0">
        <w:rPr>
          <w:rFonts w:ascii="Times New Roman" w:eastAsia="Times New Roman" w:hAnsi="Times New Roman" w:cs="Times New Roman"/>
          <w:lang w:eastAsia="ru-RU"/>
        </w:rPr>
        <w:t>е</w:t>
      </w:r>
      <w:r w:rsidRPr="00C71E28">
        <w:rPr>
          <w:rFonts w:ascii="Times New Roman" w:eastAsia="Times New Roman" w:hAnsi="Times New Roman" w:cs="Times New Roman"/>
          <w:lang w:eastAsia="ru-RU"/>
        </w:rPr>
        <w:t>тся в безналичном порядке в рублях на основании выставленного Продавцом сч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та в течении 10 дней с момента заключения Договора.</w:t>
      </w:r>
    </w:p>
    <w:p w:rsidR="00C71E28" w:rsidRPr="00C71E28" w:rsidRDefault="00C71E28" w:rsidP="00C71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  3.4. Покупатель должен оплатить Товар в течение 10 дней с момента подписания Сторонами настоящего Договора.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3.5. Датой оплаты считается дата поступления денежных средств на сч</w:t>
      </w:r>
      <w:r w:rsidR="00AD4AB0">
        <w:rPr>
          <w:rFonts w:ascii="Times New Roman" w:eastAsia="Times New Roman" w:hAnsi="Times New Roman" w:cs="Times New Roman"/>
          <w:lang w:eastAsia="ru-RU"/>
        </w:rPr>
        <w:t>ёт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Продавца.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3.6. Продавец выставляет Покупателю сч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т-фактуру и акт при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ма-передачи основ</w:t>
      </w:r>
      <w:r w:rsidR="00AD4AB0">
        <w:rPr>
          <w:rFonts w:ascii="Times New Roman" w:eastAsia="Times New Roman" w:hAnsi="Times New Roman" w:cs="Times New Roman"/>
          <w:lang w:eastAsia="ru-RU"/>
        </w:rPr>
        <w:t>ного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средств</w:t>
      </w:r>
      <w:r w:rsidR="00AD4AB0">
        <w:rPr>
          <w:rFonts w:ascii="Times New Roman" w:eastAsia="Times New Roman" w:hAnsi="Times New Roman" w:cs="Times New Roman"/>
          <w:lang w:eastAsia="ru-RU"/>
        </w:rPr>
        <w:t>а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по форме № ОС-1 (Приложение 2).</w:t>
      </w:r>
    </w:p>
    <w:p w:rsidR="00C71E28" w:rsidRPr="00C71E28" w:rsidRDefault="00C71E28" w:rsidP="00C71E2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C71E28" w:rsidRPr="00C71E28" w:rsidRDefault="00C71E28" w:rsidP="00C71E2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4. ПОРЯДОК ПРИ</w:t>
      </w:r>
      <w:r w:rsidR="00AD4AB0">
        <w:rPr>
          <w:rFonts w:ascii="Times New Roman" w:eastAsia="Times New Roman" w:hAnsi="Times New Roman" w:cs="Times New Roman"/>
          <w:b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>МА-ПЕРЕДАЧИ ТОВАРА</w:t>
      </w:r>
    </w:p>
    <w:p w:rsidR="00C71E28" w:rsidRPr="00C71E28" w:rsidRDefault="00C71E28" w:rsidP="00C71E2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4.1. Передача Товара Покупателю должна быть осуществлена Продавцом в течение </w:t>
      </w:r>
      <w:r w:rsidR="00AD4AB0">
        <w:rPr>
          <w:rFonts w:ascii="Times New Roman" w:eastAsia="Times New Roman" w:hAnsi="Times New Roman" w:cs="Times New Roman"/>
          <w:lang w:eastAsia="ru-RU"/>
        </w:rPr>
        <w:t>20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поступления денежных средств на расч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тный сч</w:t>
      </w:r>
      <w:r w:rsidR="008D2C1D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 Продавца на основании акта при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ма-передачи основных средств по форме № ОС-1.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4.2. Передача Товара осуществляется в следующем порядке:</w:t>
      </w:r>
    </w:p>
    <w:p w:rsidR="00C71E28" w:rsidRPr="00C71E28" w:rsidRDefault="00C71E28" w:rsidP="00C71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Продавец должен предоставить Товар в распоряжение Покупателя в месте нахождения Товара: Р</w:t>
      </w:r>
      <w:r w:rsidR="00AD4AB0">
        <w:rPr>
          <w:rFonts w:ascii="Times New Roman" w:eastAsia="Times New Roman" w:hAnsi="Times New Roman" w:cs="Times New Roman"/>
          <w:lang w:eastAsia="ru-RU"/>
        </w:rPr>
        <w:t xml:space="preserve">еспублика Бурятия, </w:t>
      </w:r>
      <w:r w:rsidRPr="00C71E28">
        <w:rPr>
          <w:rFonts w:ascii="Times New Roman" w:eastAsia="Times New Roman" w:hAnsi="Times New Roman" w:cs="Times New Roman"/>
          <w:lang w:eastAsia="ru-RU"/>
        </w:rPr>
        <w:t>г. Гусинооз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рск, территория ГРЭС, а также не позднее, чем за 5 дней до момента передачи Товара уведомить Покупателя о готовности Товара к передаче.</w:t>
      </w:r>
    </w:p>
    <w:p w:rsidR="00C71E28" w:rsidRPr="00C71E28" w:rsidRDefault="00C71E28" w:rsidP="00C71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4.3. Право собственности на Товар и риск случайной гибели переходят к Покупателю с момента принятия Товара Покупателем и подписания Сторонами Акта при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ма-передачи (Приложение № 2), который является неотъемлемой частью настоящего Договора. При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мка Товара с места его нахождения осуществляется силами и за сч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 Покупателя.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4.4. На Товар не устанавливается гарантийный срок.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.</w:t>
      </w:r>
    </w:p>
    <w:p w:rsidR="00C71E28" w:rsidRPr="00C71E28" w:rsidRDefault="00C71E28" w:rsidP="00C71E2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5. СРОК ДЕЙСТВИЯ ДОГОВОРА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подписания и действует по «______» ___________________ 20</w:t>
      </w:r>
      <w:r w:rsidR="00AD4AB0">
        <w:rPr>
          <w:rFonts w:ascii="Times New Roman" w:eastAsia="Times New Roman" w:hAnsi="Times New Roman" w:cs="Times New Roman"/>
          <w:lang w:eastAsia="ru-RU"/>
        </w:rPr>
        <w:t>21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5.2.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354"/>
      </w:tblGrid>
      <w:tr w:rsidR="00C71E28" w:rsidRPr="00C71E28" w:rsidTr="00AD4AB0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E28" w:rsidRPr="00C71E28" w:rsidRDefault="00C71E28" w:rsidP="00C7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71E2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</w:t>
            </w:r>
          </w:p>
          <w:p w:rsidR="00C71E28" w:rsidRPr="00C71E28" w:rsidRDefault="00C71E28" w:rsidP="00C7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71E2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</w:t>
            </w:r>
            <w:r w:rsidRPr="00C71E2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6. СОБЛЮДЕНИЕ ТРЕБОВАНИЙ К ЗАКЛЮЧЕНИЮ ДОГОВОРА</w:t>
            </w:r>
          </w:p>
          <w:p w:rsidR="00C71E28" w:rsidRPr="00C71E28" w:rsidRDefault="00C71E28" w:rsidP="00C7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C71E28" w:rsidRPr="00C71E28" w:rsidRDefault="00C71E28" w:rsidP="00C71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8"/>
        </w:rPr>
      </w:pPr>
      <w:r w:rsidRPr="00C71E28">
        <w:rPr>
          <w:rFonts w:ascii="Times New Roman" w:eastAsia="Calibri" w:hAnsi="Times New Roman" w:cs="Times New Roman"/>
          <w:color w:val="000000"/>
          <w:spacing w:val="8"/>
        </w:rPr>
        <w:t>6.1. Покупатель заверяет Продавца и гарантирует ему, что:</w:t>
      </w:r>
    </w:p>
    <w:p w:rsidR="00C71E28" w:rsidRPr="00C71E28" w:rsidRDefault="00C71E28" w:rsidP="00C71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8"/>
        </w:rPr>
      </w:pPr>
      <w:r w:rsidRPr="00C71E28">
        <w:rPr>
          <w:rFonts w:ascii="Times New Roman" w:eastAsia="Calibri" w:hAnsi="Times New Roman" w:cs="Times New Roman"/>
          <w:color w:val="000000"/>
          <w:spacing w:val="8"/>
        </w:rPr>
        <w:t>-</w:t>
      </w:r>
      <w:r w:rsidRPr="00C71E28">
        <w:rPr>
          <w:rFonts w:ascii="Times New Roman" w:eastAsia="Calibri" w:hAnsi="Times New Roman" w:cs="Times New Roman"/>
          <w:color w:val="000000"/>
          <w:spacing w:val="8"/>
        </w:rPr>
        <w:tab/>
        <w:t>вправе совершить сделку на условиях Договора, осуществлять свои права и</w:t>
      </w:r>
      <w:r w:rsidRPr="00C71E28">
        <w:rPr>
          <w:rFonts w:ascii="Times New Roman" w:eastAsia="Calibri" w:hAnsi="Times New Roman" w:cs="Times New Roman"/>
          <w:color w:val="000000"/>
          <w:spacing w:val="8"/>
        </w:rPr>
        <w:br/>
        <w:t>исполнять свои обязанности по Договору, и никакие ограничения не будут возложены органами управления Покупателя на правомочия Покупателя по заключению и исполнению Договора;</w:t>
      </w:r>
    </w:p>
    <w:p w:rsidR="00C71E28" w:rsidRPr="00C71E28" w:rsidRDefault="00C71E28" w:rsidP="00C71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</w:rPr>
      </w:pPr>
      <w:r w:rsidRPr="00C71E28">
        <w:rPr>
          <w:rFonts w:ascii="Times New Roman" w:eastAsia="Calibri" w:hAnsi="Times New Roman" w:cs="Times New Roman"/>
          <w:color w:val="000000"/>
          <w:spacing w:val="8"/>
        </w:rPr>
        <w:t>-</w:t>
      </w:r>
      <w:r w:rsidRPr="00C71E28">
        <w:rPr>
          <w:rFonts w:ascii="Times New Roman" w:eastAsia="Calibri" w:hAnsi="Times New Roman" w:cs="Times New Roman"/>
          <w:color w:val="000000"/>
          <w:spacing w:val="8"/>
        </w:rPr>
        <w:tab/>
        <w:t>органы/представители  Покупателя,   заключающие   Договор, наделены   должным   образом   полномочиями</w:t>
      </w:r>
      <w:r w:rsidRPr="00C71E28">
        <w:rPr>
          <w:rFonts w:ascii="Times New Roman" w:eastAsia="Calibri" w:hAnsi="Times New Roman" w:cs="Times New Roman"/>
          <w:color w:val="000000"/>
          <w:spacing w:val="4"/>
        </w:rPr>
        <w:t xml:space="preserve">   на   его   заключение,   получены   все необходимые   разрешения   и/или    одобрения   органов   управления   Покупателя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 xml:space="preserve">, и заключением Договора они не нарушают ни одно из положений уставных, </w:t>
      </w:r>
      <w:r w:rsidRPr="00C71E28">
        <w:rPr>
          <w:rFonts w:ascii="Times New Roman" w:eastAsia="Calibri" w:hAnsi="Times New Roman" w:cs="Times New Roman"/>
          <w:color w:val="000000"/>
        </w:rPr>
        <w:t>внутренних документов и решений органов управления;</w:t>
      </w:r>
    </w:p>
    <w:p w:rsidR="00C71E28" w:rsidRPr="00C71E28" w:rsidRDefault="00C71E28" w:rsidP="00C71E28">
      <w:pPr>
        <w:widowControl w:val="0"/>
        <w:numPr>
          <w:ilvl w:val="0"/>
          <w:numId w:val="10"/>
        </w:numPr>
        <w:shd w:val="clear" w:color="auto" w:fill="FFFFFF"/>
        <w:tabs>
          <w:tab w:val="left" w:pos="19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  <w:color w:val="000000"/>
          <w:spacing w:val="1"/>
        </w:rPr>
        <w:t xml:space="preserve">если в период действия Договора в полномочиях органов/представителей Покупателя </w:t>
      </w:r>
      <w:r w:rsidRPr="00C71E28">
        <w:rPr>
          <w:rFonts w:ascii="Times New Roman" w:eastAsia="Calibri" w:hAnsi="Times New Roman" w:cs="Times New Roman"/>
          <w:color w:val="000000"/>
          <w:spacing w:val="3"/>
        </w:rPr>
        <w:t>произойдут какие-либо изменения, либо произойдет изменение органов/представителей Покупателя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>, Покупатель обязуется предоставить Продавцу соответствующие документальные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br/>
      </w:r>
      <w:r w:rsidRPr="00C71E28">
        <w:rPr>
          <w:rFonts w:ascii="Times New Roman" w:eastAsia="Calibri" w:hAnsi="Times New Roman" w:cs="Times New Roman"/>
          <w:color w:val="000000"/>
          <w:spacing w:val="-1"/>
        </w:rPr>
        <w:lastRenderedPageBreak/>
        <w:t>подтверждения. Е</w:t>
      </w:r>
      <w:r w:rsidRPr="00C71E28">
        <w:rPr>
          <w:rFonts w:ascii="Times New Roman" w:eastAsia="Calibri" w:hAnsi="Times New Roman" w:cs="Times New Roman"/>
          <w:color w:val="000000"/>
          <w:spacing w:val="6"/>
        </w:rPr>
        <w:t xml:space="preserve">сли в связи с вышеуказанными изменениями потребуется разрешение и/или </w:t>
      </w:r>
      <w:r w:rsidRPr="00C71E28">
        <w:rPr>
          <w:rFonts w:ascii="Times New Roman" w:eastAsia="Calibri" w:hAnsi="Times New Roman" w:cs="Times New Roman"/>
          <w:color w:val="000000"/>
        </w:rPr>
        <w:t>одобрение органов управления Покупателя,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 xml:space="preserve"> Покупатель обязуется   приложить   все   усилия   для   получения </w:t>
      </w:r>
      <w:r w:rsidRPr="00C71E28">
        <w:rPr>
          <w:rFonts w:ascii="Times New Roman" w:eastAsia="Calibri" w:hAnsi="Times New Roman" w:cs="Times New Roman"/>
          <w:color w:val="000000"/>
        </w:rPr>
        <w:t xml:space="preserve">соответствующих разрешения и/или одобрения своих органов управления и предоставить </w:t>
      </w:r>
      <w:r w:rsidRPr="00C71E28">
        <w:rPr>
          <w:rFonts w:ascii="Times New Roman" w:eastAsia="Calibri" w:hAnsi="Times New Roman" w:cs="Times New Roman"/>
          <w:color w:val="000000"/>
          <w:spacing w:val="-1"/>
        </w:rPr>
        <w:t xml:space="preserve">эти разрешения и/или одобрения Продавцу. </w:t>
      </w:r>
      <w:r w:rsidRPr="00C71E28">
        <w:rPr>
          <w:rFonts w:ascii="Times New Roman" w:eastAsia="Calibri" w:hAnsi="Times New Roman" w:cs="Times New Roman"/>
          <w:color w:val="000000"/>
          <w:spacing w:val="6"/>
        </w:rPr>
        <w:t xml:space="preserve">Риск неблагоприятных последствий непредставления документального </w:t>
      </w:r>
      <w:r w:rsidRPr="00C71E28">
        <w:rPr>
          <w:rFonts w:ascii="Times New Roman" w:eastAsia="Calibri" w:hAnsi="Times New Roman" w:cs="Times New Roman"/>
          <w:color w:val="000000"/>
        </w:rPr>
        <w:t>подтверждения несет Покупатель.</w:t>
      </w:r>
    </w:p>
    <w:p w:rsidR="00C71E28" w:rsidRPr="00C71E28" w:rsidRDefault="00C71E28" w:rsidP="00C71E2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  <w:spacing w:val="-7"/>
        </w:rPr>
        <w:t>6.2.</w:t>
      </w:r>
      <w:r w:rsidRPr="00C71E28">
        <w:rPr>
          <w:rFonts w:ascii="Times New Roman" w:eastAsia="Calibri" w:hAnsi="Times New Roman" w:cs="Times New Roman"/>
          <w:color w:val="000000"/>
        </w:rPr>
        <w:tab/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 xml:space="preserve">Если окажется, что какое-либо из заверений и гарантий, данных Покупателем в </w:t>
      </w:r>
      <w:r w:rsidRPr="00C71E28">
        <w:rPr>
          <w:rFonts w:ascii="Times New Roman" w:eastAsia="Calibri" w:hAnsi="Times New Roman" w:cs="Times New Roman"/>
          <w:color w:val="000000"/>
          <w:spacing w:val="2"/>
        </w:rPr>
        <w:t>настоящем Договоре,</w:t>
      </w:r>
      <w:r w:rsidR="00AD4AB0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C71E28">
        <w:rPr>
          <w:rFonts w:ascii="Times New Roman" w:eastAsia="Calibri" w:hAnsi="Times New Roman" w:cs="Times New Roman"/>
          <w:color w:val="000000"/>
          <w:spacing w:val="2"/>
        </w:rPr>
        <w:t>не соответствует действительности</w:t>
      </w:r>
      <w:r w:rsidR="00AD4AB0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C71E28">
        <w:rPr>
          <w:rFonts w:ascii="Times New Roman" w:eastAsia="Calibri" w:hAnsi="Times New Roman" w:cs="Times New Roman"/>
          <w:color w:val="000000"/>
          <w:spacing w:val="2"/>
        </w:rPr>
        <w:t>или</w:t>
      </w:r>
      <w:r w:rsidR="00AD4AB0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C71E28">
        <w:rPr>
          <w:rFonts w:ascii="Times New Roman" w:eastAsia="Calibri" w:hAnsi="Times New Roman" w:cs="Times New Roman"/>
          <w:color w:val="000000"/>
          <w:spacing w:val="2"/>
        </w:rPr>
        <w:t xml:space="preserve">Покупатель не выполнит 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>обязательств, взятых на себя в соответствии с вышеуказанным пунктом Договора,</w:t>
      </w:r>
      <w:r w:rsidR="00AD4AB0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 xml:space="preserve">Продавец вправе </w:t>
      </w:r>
      <w:r w:rsidRPr="00C71E28">
        <w:rPr>
          <w:rFonts w:ascii="Times New Roman" w:eastAsia="Calibri" w:hAnsi="Times New Roman" w:cs="Times New Roman"/>
          <w:color w:val="000000"/>
          <w:spacing w:val="-1"/>
        </w:rPr>
        <w:t xml:space="preserve">отказаться от исполнения Договора и требовать от Покупателя возмещения убытков в </w:t>
      </w:r>
      <w:r w:rsidRPr="00C71E28">
        <w:rPr>
          <w:rFonts w:ascii="Times New Roman" w:eastAsia="Calibri" w:hAnsi="Times New Roman" w:cs="Times New Roman"/>
          <w:color w:val="000000"/>
          <w:spacing w:val="-2"/>
        </w:rPr>
        <w:t xml:space="preserve">полном размере. </w:t>
      </w:r>
      <w:r w:rsidRPr="00C71E28">
        <w:rPr>
          <w:rFonts w:ascii="Times New Roman" w:eastAsia="Calibri" w:hAnsi="Times New Roman" w:cs="Times New Roman"/>
          <w:color w:val="000000"/>
          <w:spacing w:val="14"/>
        </w:rPr>
        <w:t>Признание недействительным Договора (или его части) не влеч</w:t>
      </w:r>
      <w:r w:rsidR="00AD4AB0">
        <w:rPr>
          <w:rFonts w:ascii="Times New Roman" w:eastAsia="Calibri" w:hAnsi="Times New Roman" w:cs="Times New Roman"/>
          <w:color w:val="000000"/>
          <w:spacing w:val="14"/>
        </w:rPr>
        <w:t>ё</w:t>
      </w:r>
      <w:r w:rsidRPr="00C71E28">
        <w:rPr>
          <w:rFonts w:ascii="Times New Roman" w:eastAsia="Calibri" w:hAnsi="Times New Roman" w:cs="Times New Roman"/>
          <w:color w:val="000000"/>
          <w:spacing w:val="14"/>
        </w:rPr>
        <w:t xml:space="preserve">т </w:t>
      </w:r>
      <w:r w:rsidRPr="00C71E28">
        <w:rPr>
          <w:rFonts w:ascii="Times New Roman" w:eastAsia="Calibri" w:hAnsi="Times New Roman" w:cs="Times New Roman"/>
          <w:color w:val="000000"/>
        </w:rPr>
        <w:t xml:space="preserve">недействительность положения о праве на возмещение убытков, которое рассматривается Сторонами как отдельное соглашение о возмещении убытков в случае невыполнения или </w:t>
      </w:r>
      <w:r w:rsidRPr="00C71E28">
        <w:rPr>
          <w:rFonts w:ascii="Times New Roman" w:eastAsia="Calibri" w:hAnsi="Times New Roman" w:cs="Times New Roman"/>
          <w:color w:val="000000"/>
          <w:spacing w:val="5"/>
        </w:rPr>
        <w:t xml:space="preserve">ненадлежащего выполнения Покупателем обязательств, взятых на себя в соответствии с </w:t>
      </w:r>
      <w:r w:rsidRPr="00C71E28">
        <w:rPr>
          <w:rFonts w:ascii="Times New Roman" w:eastAsia="Calibri" w:hAnsi="Times New Roman" w:cs="Times New Roman"/>
          <w:color w:val="000000"/>
          <w:spacing w:val="2"/>
        </w:rPr>
        <w:t xml:space="preserve">вышеуказанным пунктом Договора, что </w:t>
      </w:r>
      <w:r w:rsidRPr="00C71E28">
        <w:rPr>
          <w:rFonts w:ascii="Times New Roman" w:eastAsia="Calibri" w:hAnsi="Times New Roman" w:cs="Times New Roman"/>
          <w:color w:val="000000"/>
        </w:rPr>
        <w:t>повлекло признание недействительным Договора или его части в судебном порядке.</w:t>
      </w:r>
    </w:p>
    <w:p w:rsidR="00C71E28" w:rsidRPr="00C71E28" w:rsidRDefault="00C71E28" w:rsidP="00C71E2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C71E28" w:rsidRPr="00C71E28" w:rsidRDefault="00C71E28" w:rsidP="00C71E2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>7.   ОТВЕТСТВЕННОСТЬ СТОРОН</w:t>
      </w:r>
    </w:p>
    <w:p w:rsidR="00C71E28" w:rsidRPr="00C71E28" w:rsidRDefault="00C71E28" w:rsidP="00C71E2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71E28" w:rsidRPr="00C71E28" w:rsidRDefault="00C71E28" w:rsidP="00C71E28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ab/>
        <w:t>7.1. 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71E28" w:rsidRPr="00C71E28" w:rsidRDefault="00C71E28" w:rsidP="00C71E28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7.2.  В случае не подписания договора купли-продажи Объекта продажи Покупателю в течение 10 (Десяти) календарных дней Продавец по своему усмотрению вправе:</w:t>
      </w:r>
    </w:p>
    <w:p w:rsidR="00C71E28" w:rsidRPr="00C71E28" w:rsidRDefault="00C71E28" w:rsidP="00C71E28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 7.2.1. Требовать заключения договора купли-продажи Объекта продажи на условиях согласно поступившей от Покупателя заявки на участие в Продаже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C71E28" w:rsidRPr="00C71E28" w:rsidRDefault="00C71E28" w:rsidP="00C71E28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7.2.2. В одностороннем порядке отказаться от заключения договора купли-продажи Объекта продажи. В этом случае Покупатель уплачивает Продавцу штраф в размере 10% от цены его предложения.</w:t>
      </w:r>
    </w:p>
    <w:p w:rsidR="00C71E28" w:rsidRPr="00C71E28" w:rsidRDefault="00C71E28" w:rsidP="00C71E28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ab/>
        <w:t>7.3. В случае нарушения Покупателем обязанности по получению согласия Продавца на уступку, передачу, перепоручение прав (требований) и обязанностей Продавца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ab/>
        <w:t>7.4. Уплата неустойки не освобождает ни одну из Сторон настоящего договора от надлежащего исполнения условий его в полном объёме.</w:t>
      </w:r>
    </w:p>
    <w:p w:rsidR="00C71E28" w:rsidRPr="00C71E28" w:rsidRDefault="00C71E28" w:rsidP="00C71E28">
      <w:pPr>
        <w:widowControl w:val="0"/>
        <w:numPr>
          <w:ilvl w:val="1"/>
          <w:numId w:val="11"/>
        </w:numPr>
        <w:tabs>
          <w:tab w:val="num" w:pos="0"/>
          <w:tab w:val="left" w:pos="567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7.5. Сторонами согласовано, что рассчитанная в соответствии с условиями настоящего Договора неустойка в отношении Покупателя в случае нарушения им Договорных обязательств, подлежит в одностороннем порядке зач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ту Продавцом к сумме его долга (и/или иных денежных обязательств - по усмотрению Продавца) перед Покупателем в порядке ст. 410 ГК РФ в сумме, не превышающей размер денежных обязательств Продавца, а в остальной части подлежит уплате Покупателем Продавцу денежными средствами в полном размере. Стороны признают требование об уплате неустойки или иных денежных санкций однородным требованию об уплате долга (и/или иных денежных обязательств Продавца).</w:t>
      </w:r>
    </w:p>
    <w:p w:rsidR="00C71E28" w:rsidRPr="00C71E28" w:rsidRDefault="00C71E28" w:rsidP="00AD4AB0">
      <w:pPr>
        <w:numPr>
          <w:ilvl w:val="1"/>
          <w:numId w:val="12"/>
        </w:numPr>
        <w:tabs>
          <w:tab w:val="num" w:pos="540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7.6.  При несвоевременном вывозе Покупателем товара, а также при нарушении условий договора Покупатель возмещает Продавцу убытки, вызванные дополнительным хранением или несоблюдением условий при подготовке товара к вывозу, установленных настоящим Договором. При задержке графика отгрузки участник Покупатель уплачивает Продавцу </w:t>
      </w:r>
      <w:r w:rsidRPr="00C71E28">
        <w:rPr>
          <w:rFonts w:ascii="Times New Roman" w:eastAsia="Calibri" w:hAnsi="Times New Roman" w:cs="Times New Roman"/>
          <w:color w:val="000000"/>
        </w:rPr>
        <w:t>неустойку в размере      1 % от стоимости не вывезенного Товара за каждый день просрочки.</w:t>
      </w:r>
    </w:p>
    <w:p w:rsidR="00C71E28" w:rsidRPr="00C71E28" w:rsidRDefault="00C71E28" w:rsidP="00AD4AB0">
      <w:pPr>
        <w:widowControl w:val="0"/>
        <w:numPr>
          <w:ilvl w:val="1"/>
          <w:numId w:val="11"/>
        </w:numPr>
        <w:tabs>
          <w:tab w:val="num" w:pos="0"/>
          <w:tab w:val="num" w:pos="540"/>
          <w:tab w:val="left" w:pos="567"/>
          <w:tab w:val="num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Calibri" w:hAnsi="Times New Roman" w:cs="Times New Roman"/>
          <w:color w:val="000000"/>
        </w:rPr>
        <w:t xml:space="preserve">7.7. </w:t>
      </w:r>
      <w:r w:rsidRPr="00C71E28">
        <w:rPr>
          <w:rFonts w:ascii="Times New Roman" w:eastAsia="Calibri" w:hAnsi="Times New Roman" w:cs="Times New Roman"/>
        </w:rPr>
        <w:t xml:space="preserve"> Покупатель обязуется раскрывать Продавцу сведения о собственниках (номинальных владельцах) долей Покупателя, с указанием бенефициаров (в том числе 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конечного выгодоприобретателя/бенефициара) с представлением подтверждающих документов. 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 </w:t>
      </w:r>
    </w:p>
    <w:p w:rsidR="00C71E28" w:rsidRPr="00C71E28" w:rsidRDefault="00C71E28" w:rsidP="00C71E28">
      <w:pPr>
        <w:widowControl w:val="0"/>
        <w:numPr>
          <w:ilvl w:val="1"/>
          <w:numId w:val="11"/>
        </w:numPr>
        <w:tabs>
          <w:tab w:val="num" w:pos="0"/>
          <w:tab w:val="left" w:pos="567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r w:rsidR="00AD4AB0" w:rsidRPr="00C71E28">
        <w:rPr>
          <w:rFonts w:ascii="Times New Roman" w:eastAsia="Times New Roman" w:hAnsi="Times New Roman" w:cs="Times New Roman"/>
          <w:lang w:eastAsia="ru-RU"/>
        </w:rPr>
        <w:t>не</w:t>
      </w:r>
      <w:r w:rsidR="00AD4AB0">
        <w:rPr>
          <w:rFonts w:ascii="Times New Roman" w:eastAsia="Times New Roman" w:hAnsi="Times New Roman" w:cs="Times New Roman"/>
          <w:lang w:eastAsia="ru-RU"/>
        </w:rPr>
        <w:t>выполнения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или ненадлежащего выполнения Покупателем обязательств, предусмотренных настоящим пунктом, Покупатель вправе в одностороннем внесудебном порядке расторгнуть Договор.</w:t>
      </w:r>
    </w:p>
    <w:p w:rsidR="00AD4AB0" w:rsidRDefault="00C71E28" w:rsidP="00AD4AB0">
      <w:pPr>
        <w:spacing w:line="240" w:lineRule="auto"/>
        <w:ind w:firstLine="567"/>
        <w:rPr>
          <w:rFonts w:ascii="Times New Roman" w:eastAsia="Calibri" w:hAnsi="Times New Roman" w:cs="Times New Roman"/>
          <w:b/>
        </w:rPr>
      </w:pPr>
      <w:r w:rsidRPr="00C71E28">
        <w:rPr>
          <w:rFonts w:ascii="Times New Roman" w:eastAsia="Calibri" w:hAnsi="Times New Roman" w:cs="Times New Roman"/>
          <w:b/>
        </w:rPr>
        <w:t xml:space="preserve">                                                      </w:t>
      </w:r>
    </w:p>
    <w:p w:rsidR="00C71E28" w:rsidRPr="00C71E28" w:rsidRDefault="00C71E28" w:rsidP="00AD4AB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C71E28">
        <w:rPr>
          <w:rFonts w:ascii="Times New Roman" w:eastAsia="Calibri" w:hAnsi="Times New Roman" w:cs="Times New Roman"/>
          <w:b/>
        </w:rPr>
        <w:lastRenderedPageBreak/>
        <w:t>8. ФОРС-МАЖОР</w:t>
      </w:r>
    </w:p>
    <w:p w:rsidR="00C71E28" w:rsidRPr="00C71E28" w:rsidRDefault="00C71E28" w:rsidP="00C71E2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8.1. В случае наступления обстоятельств, препятствующих полному или частичному исполнению какой-либо из Сторон обязательств по договору, а именно: стихийное бедствие, военные действия любого характера или другие, не зависящие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:rsidR="00C71E28" w:rsidRPr="00C71E28" w:rsidRDefault="00C71E28" w:rsidP="00C71E2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8.2.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:rsidR="00C71E28" w:rsidRPr="00C71E28" w:rsidRDefault="00C71E28" w:rsidP="00C71E2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C71E28" w:rsidRPr="00C71E28" w:rsidRDefault="00C71E28" w:rsidP="00C71E2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9.1. 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Сторонами пут</w:t>
      </w:r>
      <w:r w:rsidR="00963659">
        <w:rPr>
          <w:rFonts w:ascii="Times New Roman" w:eastAsia="Calibri" w:hAnsi="Times New Roman" w:cs="Times New Roman"/>
        </w:rPr>
        <w:t>ё</w:t>
      </w:r>
      <w:r w:rsidRPr="00C71E28">
        <w:rPr>
          <w:rFonts w:ascii="Times New Roman" w:eastAsia="Calibri" w:hAnsi="Times New Roman" w:cs="Times New Roman"/>
        </w:rPr>
        <w:t xml:space="preserve">м переговоров, при этом для требований устанавливается обязанность соблюдения претензионного порядка спора со сроком ответа на претензию – 20 календарных дней. </w:t>
      </w:r>
    </w:p>
    <w:p w:rsidR="00C71E28" w:rsidRPr="00C71E28" w:rsidRDefault="00C71E28" w:rsidP="00C71E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9.2.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суде Республики Бурятия.</w:t>
      </w:r>
    </w:p>
    <w:p w:rsidR="00C71E28" w:rsidRPr="00C71E28" w:rsidRDefault="00C71E28" w:rsidP="00C71E28">
      <w:pPr>
        <w:tabs>
          <w:tab w:val="left" w:pos="2479"/>
        </w:tabs>
        <w:spacing w:line="240" w:lineRule="auto"/>
        <w:ind w:firstLine="567"/>
        <w:rPr>
          <w:rFonts w:ascii="Times New Roman" w:eastAsia="Calibri" w:hAnsi="Times New Roman" w:cs="Times New Roman"/>
          <w:b/>
        </w:rPr>
      </w:pPr>
      <w:r w:rsidRPr="00C71E28">
        <w:rPr>
          <w:rFonts w:ascii="Times New Roman" w:eastAsia="Calibri" w:hAnsi="Times New Roman" w:cs="Times New Roman"/>
        </w:rPr>
        <w:t xml:space="preserve">                      </w:t>
      </w:r>
      <w:r w:rsidRPr="00C71E28">
        <w:rPr>
          <w:rFonts w:ascii="Times New Roman" w:eastAsia="Calibri" w:hAnsi="Times New Roman" w:cs="Times New Roman"/>
        </w:rPr>
        <w:tab/>
        <w:t xml:space="preserve">       </w:t>
      </w:r>
      <w:r w:rsidRPr="00C71E28">
        <w:rPr>
          <w:rFonts w:ascii="Times New Roman" w:eastAsia="Calibri" w:hAnsi="Times New Roman" w:cs="Times New Roman"/>
          <w:b/>
        </w:rPr>
        <w:t>10.   ЗАКЛЮЧИТЕЛЬНЫЕ ПОЛОЖЕНИЯ</w:t>
      </w:r>
    </w:p>
    <w:p w:rsidR="00C71E28" w:rsidRPr="00C71E28" w:rsidRDefault="00C71E28" w:rsidP="00C71E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10.1.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C71E28" w:rsidRPr="00C71E28" w:rsidRDefault="00C71E28" w:rsidP="00C71E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10.2. Все уведомления и сообщения должны направляться в письменной форме.</w:t>
      </w:r>
    </w:p>
    <w:p w:rsidR="00C71E28" w:rsidRPr="00C71E28" w:rsidRDefault="00C71E28" w:rsidP="00C71E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10.3. Во всем остальном, что не предусмотрено настоящим Договором, Стороны руководствуются действующим законодательством РФ.</w:t>
      </w:r>
    </w:p>
    <w:p w:rsidR="00C71E28" w:rsidRPr="00C71E28" w:rsidRDefault="00C71E28" w:rsidP="00C71E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10.4. Договор составлен в двух экземплярах, из которых один находится у Продавца, второй – у Покупателя.</w:t>
      </w:r>
    </w:p>
    <w:p w:rsidR="00C71E28" w:rsidRPr="00C71E28" w:rsidRDefault="00C71E28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10.5. Приложения к настоящему Договору:</w:t>
      </w:r>
    </w:p>
    <w:p w:rsidR="00C71E28" w:rsidRPr="00C71E28" w:rsidRDefault="00C71E28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Приложение № 1 "Спецификация № 1";</w:t>
      </w:r>
    </w:p>
    <w:p w:rsidR="00C71E28" w:rsidRPr="00C71E28" w:rsidRDefault="00C71E28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Приложение № 2 «ОС - 1».</w:t>
      </w:r>
    </w:p>
    <w:p w:rsidR="00C71E28" w:rsidRDefault="00C71E28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Pr="00C71E28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C71E28" w:rsidRDefault="00C71E28" w:rsidP="00C71E28">
      <w:pPr>
        <w:widowControl w:val="0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>ЮРИДИЧЕСКИЕ АДРЕСА, РЕКВИЗИТЫ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4333"/>
      </w:tblGrid>
      <w:tr w:rsidR="00963659" w:rsidRPr="000E6B2F" w:rsidTr="00D05148">
        <w:trPr>
          <w:trHeight w:val="70"/>
          <w:jc w:val="center"/>
        </w:trPr>
        <w:tc>
          <w:tcPr>
            <w:tcW w:w="5218" w:type="dxa"/>
          </w:tcPr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>ПРОДАВЕЦ: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>АО «Интер РАО – Электрогенерация»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 xml:space="preserve">Место нахождения: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Российская Федерация, г. Москва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>Почтовый адрес: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Российская Федерация, 119435, г. Москва, ул. Большая Пироговская, д. 27, стр.1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>Адрес для счетов-фактур: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Российская Федерация, 119435, г. Москва, ул. Большая Пироговская, д. 27, стр.1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ИНН 7704784450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 xml:space="preserve">КПП </w:t>
            </w:r>
            <w:r w:rsidRPr="00D70EEE">
              <w:rPr>
                <w:rFonts w:ascii="Times New Roman" w:hAnsi="Times New Roman" w:cs="Times New Roman"/>
                <w:sz w:val="21"/>
                <w:szCs w:val="21"/>
              </w:rPr>
              <w:t>770401001/997650001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ОГРН 1117746460358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ОКПО 92516444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ОКВЭД 35.11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ОКТМО 45383000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Получатель платежа: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АО «Интер РАО - Электрогенерация»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Банк ГПБ (АО) г. Москва</w:t>
            </w:r>
          </w:p>
          <w:p w:rsidR="00963659" w:rsidRPr="00876050" w:rsidRDefault="00963659" w:rsidP="00D05148">
            <w:pPr>
              <w:spacing w:after="0"/>
              <w:ind w:right="-172"/>
              <w:rPr>
                <w:rFonts w:ascii="Times New Roman" w:hAnsi="Times New Roman" w:cs="Times New Roman"/>
              </w:rPr>
            </w:pPr>
            <w:r w:rsidRPr="00876050">
              <w:rPr>
                <w:rFonts w:ascii="Times New Roman" w:hAnsi="Times New Roman" w:cs="Times New Roman"/>
              </w:rPr>
              <w:t xml:space="preserve">р/с </w:t>
            </w:r>
            <w:r w:rsidRPr="00723DCA">
              <w:rPr>
                <w:rFonts w:ascii="Times New Roman" w:hAnsi="Times New Roman" w:cs="Times New Roman"/>
              </w:rPr>
              <w:t>40702810692000024152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к/с 30101810200000000823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БИК 044525823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  <w:b/>
              </w:rPr>
              <w:t xml:space="preserve">Отправитель: </w:t>
            </w:r>
            <w:r w:rsidRPr="000E6B2F">
              <w:rPr>
                <w:rFonts w:ascii="Times New Roman" w:hAnsi="Times New Roman" w:cs="Times New Roman"/>
              </w:rPr>
              <w:t xml:space="preserve">Филиал «Гусиноозерская ГРЭС» АО «Интер РАО – Электрогенерация»                                                   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 xml:space="preserve">Адрес места нахождения филиала: 671160, Российская Федерация, Республика Бурятия, Селенгинский район, г. Гусиноозерск.                                                           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 xml:space="preserve">Почтовый адрес филиала: 671160, Российская Федерация, Республика Бурятия, Селенгинский район, г. Гусиноозерск.             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ИНН 7704784450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КПП 031843001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ОКПО 00118977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ОКАТО 81248501000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ОКВЭД 35.11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ОКТМО 81648101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Телефон: (30145)95359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Факс: (30145) 44710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e-</w:t>
            </w:r>
            <w:proofErr w:type="spellStart"/>
            <w:r w:rsidRPr="000E6B2F">
              <w:rPr>
                <w:rFonts w:ascii="Times New Roman" w:hAnsi="Times New Roman" w:cs="Times New Roman"/>
              </w:rPr>
              <w:t>mail</w:t>
            </w:r>
            <w:proofErr w:type="spellEnd"/>
            <w:r w:rsidRPr="000E6B2F">
              <w:rPr>
                <w:rFonts w:ascii="Times New Roman" w:hAnsi="Times New Roman" w:cs="Times New Roman"/>
              </w:rPr>
              <w:t>: info_gogres@interrao.ru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proofErr w:type="gramStart"/>
            <w:r>
              <w:rPr>
                <w:rFonts w:ascii="Times New Roman" w:hAnsi="Times New Roman" w:cs="Times New Roman"/>
              </w:rPr>
              <w:t>_  М.Ю.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E6B2F">
              <w:rPr>
                <w:rFonts w:ascii="Times New Roman" w:hAnsi="Times New Roman" w:cs="Times New Roman"/>
              </w:rPr>
              <w:t xml:space="preserve">Человечкин                                    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«_______» _______________20</w:t>
            </w:r>
            <w:r>
              <w:rPr>
                <w:rFonts w:ascii="Times New Roman" w:hAnsi="Times New Roman" w:cs="Times New Roman"/>
              </w:rPr>
              <w:t>21</w:t>
            </w:r>
            <w:r w:rsidRPr="000E6B2F">
              <w:rPr>
                <w:rFonts w:ascii="Times New Roman" w:hAnsi="Times New Roman" w:cs="Times New Roman"/>
              </w:rPr>
              <w:t xml:space="preserve"> года  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 xml:space="preserve">М.П.                                         </w:t>
            </w:r>
          </w:p>
          <w:p w:rsidR="00963659" w:rsidRPr="000E6B2F" w:rsidRDefault="00963659" w:rsidP="00D05148">
            <w:pPr>
              <w:tabs>
                <w:tab w:val="left" w:pos="567"/>
              </w:tabs>
              <w:spacing w:line="240" w:lineRule="auto"/>
              <w:rPr>
                <w:rFonts w:ascii="Times New Roman" w:eastAsia="Cambria" w:hAnsi="Times New Roman" w:cs="Times New Roman"/>
                <w:b/>
                <w:smallCaps/>
              </w:rPr>
            </w:pPr>
          </w:p>
        </w:tc>
        <w:tc>
          <w:tcPr>
            <w:tcW w:w="4495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17"/>
            </w:tblGrid>
            <w:tr w:rsidR="00963659" w:rsidRPr="000E6B2F" w:rsidTr="00D05148">
              <w:trPr>
                <w:jc w:val="center"/>
              </w:trPr>
              <w:tc>
                <w:tcPr>
                  <w:tcW w:w="5218" w:type="dxa"/>
                </w:tcPr>
                <w:p w:rsidR="00963659" w:rsidRPr="00BC5B1B" w:rsidRDefault="00963659" w:rsidP="00D05148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C5B1B">
                    <w:rPr>
                      <w:rFonts w:ascii="Times New Roman" w:hAnsi="Times New Roman" w:cs="Times New Roman"/>
                      <w:b/>
                    </w:rPr>
                    <w:t>ПОКУПАТЕЛЬ:</w:t>
                  </w:r>
                </w:p>
                <w:p w:rsidR="00963659" w:rsidRDefault="00963659" w:rsidP="00D051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ФИО</w:t>
                  </w:r>
                </w:p>
                <w:p w:rsidR="00963659" w:rsidRDefault="00963659" w:rsidP="00D051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</w:t>
                  </w:r>
                  <w:r w:rsidRPr="000D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63659" w:rsidRPr="00BC5B1B" w:rsidRDefault="00963659" w:rsidP="00D051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5B1B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Паспортные данные: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963659" w:rsidRDefault="00963659" w:rsidP="00D05148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C5B1B">
                    <w:rPr>
                      <w:rFonts w:ascii="Times New Roman" w:eastAsia="Times New Roman" w:hAnsi="Times New Roman" w:cs="Times New Roman"/>
                    </w:rPr>
                    <w:t xml:space="preserve">Регистрация по адресу: </w:t>
                  </w:r>
                </w:p>
                <w:p w:rsidR="00963659" w:rsidRPr="00245312" w:rsidRDefault="00963659" w:rsidP="00D0514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5B1B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</w:t>
                  </w:r>
                  <w:r w:rsidRPr="002453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963659" w:rsidRPr="009A402B" w:rsidRDefault="00963659" w:rsidP="00D0514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Факс </w:t>
                  </w:r>
                </w:p>
                <w:p w:rsidR="00963659" w:rsidRPr="00245312" w:rsidRDefault="00963659" w:rsidP="00D0514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5B1B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245312">
                    <w:rPr>
                      <w:rFonts w:ascii="Times New Roman" w:hAnsi="Times New Roman" w:cs="Times New Roman"/>
                    </w:rPr>
                    <w:t>-</w:t>
                  </w:r>
                  <w:r w:rsidRPr="00BC5B1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245312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63659" w:rsidRPr="00BC5B1B" w:rsidRDefault="00963659" w:rsidP="00D05148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BC5B1B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 xml:space="preserve">Банковские реквизиты: </w:t>
                  </w:r>
                </w:p>
                <w:p w:rsidR="00963659" w:rsidRDefault="00963659" w:rsidP="00D05148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01A7D">
                    <w:rPr>
                      <w:rFonts w:ascii="Times New Roman" w:eastAsia="Times New Roman" w:hAnsi="Times New Roman" w:cs="Times New Roman"/>
                    </w:rPr>
                    <w:t xml:space="preserve">БИК </w:t>
                  </w:r>
                </w:p>
                <w:p w:rsidR="00963659" w:rsidRPr="00601F6E" w:rsidRDefault="00963659" w:rsidP="00D05148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01A7D">
                    <w:rPr>
                      <w:rFonts w:ascii="Times New Roman" w:eastAsia="Times New Roman" w:hAnsi="Times New Roman" w:cs="Times New Roman"/>
                    </w:rPr>
                    <w:t xml:space="preserve">к/с </w:t>
                  </w:r>
                </w:p>
                <w:p w:rsidR="00963659" w:rsidRPr="00D70EEE" w:rsidRDefault="00963659" w:rsidP="00D05148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01A7D">
                    <w:rPr>
                      <w:rFonts w:ascii="Times New Roman" w:eastAsia="Times New Roman" w:hAnsi="Times New Roman" w:cs="Times New Roman"/>
                    </w:rPr>
                    <w:t xml:space="preserve">р/с </w:t>
                  </w:r>
                </w:p>
              </w:tc>
            </w:tr>
            <w:tr w:rsidR="00963659" w:rsidRPr="000E6B2F" w:rsidTr="00D05148">
              <w:trPr>
                <w:trHeight w:val="1443"/>
                <w:jc w:val="center"/>
              </w:trPr>
              <w:tc>
                <w:tcPr>
                  <w:tcW w:w="5218" w:type="dxa"/>
                </w:tcPr>
                <w:p w:rsidR="00963659" w:rsidRPr="009A402B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  <w:t>Наименование банка</w:t>
                  </w: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</w:tc>
            </w:tr>
          </w:tbl>
          <w:p w:rsidR="00963659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63659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63659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63659" w:rsidRPr="00052177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_______________ </w:t>
            </w:r>
          </w:p>
          <w:p w:rsidR="00963659" w:rsidRPr="000E6B2F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  <w:bCs/>
              </w:rPr>
              <w:t>«_______» _______________2021</w:t>
            </w:r>
            <w:r w:rsidRPr="000E6B2F">
              <w:rPr>
                <w:rFonts w:ascii="Times New Roman" w:eastAsia="Cambria" w:hAnsi="Times New Roman" w:cs="Times New Roman"/>
                <w:bCs/>
              </w:rPr>
              <w:t xml:space="preserve"> года   </w:t>
            </w:r>
          </w:p>
          <w:p w:rsidR="00963659" w:rsidRPr="000E6B2F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0E6B2F">
              <w:rPr>
                <w:rFonts w:ascii="Times New Roman" w:eastAsia="Cambria" w:hAnsi="Times New Roman" w:cs="Times New Roman"/>
              </w:rPr>
              <w:t xml:space="preserve">М.П.                                         </w:t>
            </w:r>
          </w:p>
          <w:p w:rsidR="00963659" w:rsidRPr="000E6B2F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963659" w:rsidRPr="00C71E28" w:rsidRDefault="00963659" w:rsidP="0096365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71E28" w:rsidRPr="00C71E28" w:rsidRDefault="00C71E28" w:rsidP="00C71E28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C71E28" w:rsidRPr="00C71E28" w:rsidRDefault="00C71E28" w:rsidP="00C71E28">
      <w:pPr>
        <w:rPr>
          <w:rFonts w:ascii="Calibri" w:eastAsia="Calibri" w:hAnsi="Calibri" w:cs="Times New Roman"/>
        </w:rPr>
      </w:pPr>
    </w:p>
    <w:p w:rsidR="00C71E28" w:rsidRPr="00C71E28" w:rsidRDefault="00C71E28" w:rsidP="00C71E28">
      <w:pPr>
        <w:rPr>
          <w:rFonts w:ascii="Calibri" w:eastAsia="Calibri" w:hAnsi="Calibri" w:cs="Times New Roman"/>
        </w:rPr>
      </w:pPr>
    </w:p>
    <w:p w:rsidR="00C71E28" w:rsidRPr="00C71E28" w:rsidRDefault="00C71E28" w:rsidP="00C71E28">
      <w:pPr>
        <w:rPr>
          <w:rFonts w:ascii="Calibri" w:eastAsia="Calibri" w:hAnsi="Calibri" w:cs="Times New Roman"/>
        </w:rPr>
      </w:pPr>
    </w:p>
    <w:p w:rsidR="00C71E28" w:rsidRDefault="00C71E28" w:rsidP="00C71E28">
      <w:pPr>
        <w:rPr>
          <w:rFonts w:ascii="Calibri" w:eastAsia="Calibri" w:hAnsi="Calibri" w:cs="Times New Roman"/>
        </w:rPr>
      </w:pPr>
    </w:p>
    <w:p w:rsidR="00963659" w:rsidRDefault="00963659" w:rsidP="00C71E28">
      <w:pPr>
        <w:rPr>
          <w:rFonts w:ascii="Calibri" w:eastAsia="Calibri" w:hAnsi="Calibri" w:cs="Times New Roman"/>
        </w:rPr>
      </w:pPr>
    </w:p>
    <w:p w:rsidR="00963659" w:rsidRDefault="00963659" w:rsidP="00C71E28">
      <w:pPr>
        <w:rPr>
          <w:rFonts w:ascii="Calibri" w:eastAsia="Calibri" w:hAnsi="Calibri" w:cs="Times New Roman"/>
        </w:rPr>
      </w:pPr>
    </w:p>
    <w:p w:rsidR="00C71E28" w:rsidRPr="00C71E28" w:rsidRDefault="00C71E28" w:rsidP="00C7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43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643"/>
        <w:gridCol w:w="814"/>
        <w:gridCol w:w="953"/>
        <w:gridCol w:w="1224"/>
        <w:gridCol w:w="679"/>
        <w:gridCol w:w="299"/>
        <w:gridCol w:w="550"/>
        <w:gridCol w:w="413"/>
        <w:gridCol w:w="1227"/>
        <w:gridCol w:w="1224"/>
        <w:gridCol w:w="2147"/>
        <w:gridCol w:w="35"/>
      </w:tblGrid>
      <w:tr w:rsidR="00C71E28" w:rsidRPr="00C71E28" w:rsidTr="00963659">
        <w:trPr>
          <w:gridAfter w:val="1"/>
          <w:wAfter w:w="35" w:type="dxa"/>
          <w:trHeight w:val="194"/>
        </w:trPr>
        <w:tc>
          <w:tcPr>
            <w:tcW w:w="644" w:type="dxa"/>
            <w:noWrap/>
            <w:vAlign w:val="bottom"/>
            <w:hideMark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RANGE!B1:H91"/>
            <w:bookmarkEnd w:id="2"/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noWrap/>
            <w:vAlign w:val="bottom"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noWrap/>
            <w:vAlign w:val="bottom"/>
          </w:tcPr>
          <w:p w:rsidR="00C71E28" w:rsidRPr="00C71E28" w:rsidRDefault="00C71E28" w:rsidP="00C71E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№1</w:t>
            </w:r>
          </w:p>
          <w:p w:rsidR="00C71E28" w:rsidRPr="00C71E28" w:rsidRDefault="00C71E28" w:rsidP="00C71E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Договору купли-продажи                                                                     № _________________от «_</w:t>
            </w:r>
            <w:proofErr w:type="gramStart"/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____20</w:t>
            </w:r>
            <w:r w:rsidR="0096365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C71E28" w:rsidRPr="00C71E28" w:rsidTr="00963659">
        <w:trPr>
          <w:gridAfter w:val="1"/>
          <w:wAfter w:w="34" w:type="dxa"/>
          <w:trHeight w:val="194"/>
        </w:trPr>
        <w:tc>
          <w:tcPr>
            <w:tcW w:w="10174" w:type="dxa"/>
            <w:gridSpan w:val="11"/>
            <w:noWrap/>
            <w:vAlign w:val="bottom"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Спецификация №1</w:t>
            </w:r>
          </w:p>
        </w:tc>
      </w:tr>
      <w:tr w:rsidR="00C71E28" w:rsidRPr="00C71E28" w:rsidTr="00963659">
        <w:trPr>
          <w:trHeight w:val="5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№ п./п.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Наименование (ассортимент)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1E28" w:rsidRPr="00C71E28" w:rsidRDefault="00963659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659">
              <w:rPr>
                <w:rFonts w:ascii="Times New Roman" w:eastAsia="Calibri" w:hAnsi="Times New Roman" w:cs="Times New Roman"/>
              </w:rPr>
              <w:t>Идентификационный номер (VIN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Един. Изм.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 xml:space="preserve">Кол-во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Цена продукции в рублях РФ за единицу без НДС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НДС 20 %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Общая стоимость в рублях РФ с НДС</w:t>
            </w:r>
          </w:p>
        </w:tc>
      </w:tr>
      <w:tr w:rsidR="00C71E28" w:rsidRPr="00C71E28" w:rsidTr="00963659">
        <w:trPr>
          <w:trHeight w:val="4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963659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Автобус </w:t>
            </w:r>
            <w:r w:rsidR="00A9613E">
              <w:rPr>
                <w:rFonts w:ascii="Times New Roman" w:eastAsia="Calibri" w:hAnsi="Times New Roman" w:cs="Times New Roman"/>
              </w:rPr>
              <w:t>ПАЗ320500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8" w:rsidRPr="00C71E28" w:rsidRDefault="00A9613E" w:rsidP="009A09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13E">
              <w:rPr>
                <w:rFonts w:ascii="Times New Roman" w:eastAsia="Calibri" w:hAnsi="Times New Roman" w:cs="Times New Roman"/>
              </w:rPr>
              <w:t>ХТМ32050096003470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963659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963659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71E28" w:rsidRPr="00C71E28" w:rsidTr="00963659">
        <w:trPr>
          <w:trHeight w:val="258"/>
        </w:trPr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E28" w:rsidRPr="00C71E28" w:rsidRDefault="00C71E28" w:rsidP="00C71E28">
            <w:pPr>
              <w:rPr>
                <w:rFonts w:ascii="Times New Roman" w:eastAsia="Calibri" w:hAnsi="Times New Roman" w:cs="Times New Roman"/>
                <w:b/>
              </w:rPr>
            </w:pPr>
            <w:r w:rsidRPr="00C71E28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1E28" w:rsidRPr="00C71E28" w:rsidTr="00963659">
        <w:trPr>
          <w:gridAfter w:val="1"/>
          <w:wAfter w:w="34" w:type="dxa"/>
          <w:trHeight w:val="321"/>
        </w:trPr>
        <w:tc>
          <w:tcPr>
            <w:tcW w:w="101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E28" w:rsidRPr="00C71E28" w:rsidRDefault="00C71E28" w:rsidP="00C71E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Предоплата товара - 100%, в течение 10 (Десяти) календарных дней, с момента заключения Договора и выставленного Продавцом сч</w:t>
            </w:r>
            <w:r w:rsidR="00963659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="00963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71E28" w:rsidRPr="00C71E28" w:rsidTr="00963659">
        <w:trPr>
          <w:gridAfter w:val="1"/>
          <w:wAfter w:w="34" w:type="dxa"/>
          <w:trHeight w:val="375"/>
        </w:trPr>
        <w:tc>
          <w:tcPr>
            <w:tcW w:w="10174" w:type="dxa"/>
            <w:gridSpan w:val="11"/>
          </w:tcPr>
          <w:p w:rsidR="00C71E28" w:rsidRPr="00C71E28" w:rsidRDefault="00C71E28" w:rsidP="00C71E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Вывоз за сч</w:t>
            </w:r>
            <w:r w:rsidR="00963659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т Покупателя.</w:t>
            </w:r>
          </w:p>
        </w:tc>
      </w:tr>
      <w:tr w:rsidR="00C71E28" w:rsidRPr="00C71E28" w:rsidTr="00963659">
        <w:trPr>
          <w:gridAfter w:val="1"/>
          <w:wAfter w:w="35" w:type="dxa"/>
          <w:trHeight w:val="234"/>
        </w:trPr>
        <w:tc>
          <w:tcPr>
            <w:tcW w:w="5576" w:type="dxa"/>
            <w:gridSpan w:val="8"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Продавца:</w:t>
            </w:r>
          </w:p>
        </w:tc>
        <w:tc>
          <w:tcPr>
            <w:tcW w:w="4597" w:type="dxa"/>
            <w:gridSpan w:val="3"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</w:tc>
      </w:tr>
      <w:tr w:rsidR="00C71E28" w:rsidRPr="00C71E28" w:rsidTr="00963659">
        <w:trPr>
          <w:gridAfter w:val="1"/>
          <w:wAfter w:w="35" w:type="dxa"/>
          <w:trHeight w:val="194"/>
        </w:trPr>
        <w:tc>
          <w:tcPr>
            <w:tcW w:w="5576" w:type="dxa"/>
            <w:gridSpan w:val="8"/>
          </w:tcPr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_______________</w:t>
            </w: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«____» ____________20</w:t>
            </w:r>
            <w:r w:rsidR="00963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года   </w:t>
            </w: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М.П.  </w:t>
            </w:r>
          </w:p>
        </w:tc>
        <w:tc>
          <w:tcPr>
            <w:tcW w:w="4597" w:type="dxa"/>
            <w:gridSpan w:val="3"/>
          </w:tcPr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 </w:t>
            </w: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«____» ____________20</w:t>
            </w:r>
            <w:r w:rsidR="00963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года   </w:t>
            </w: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:rsidR="00963659" w:rsidRDefault="00963659" w:rsidP="009636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3659" w:rsidRDefault="009636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A093C" w:rsidRDefault="00963659" w:rsidP="00963659">
      <w:pPr>
        <w:rPr>
          <w:rFonts w:ascii="Times New Roman" w:eastAsia="Times New Roman" w:hAnsi="Times New Roman" w:cs="Times New Roman"/>
          <w:sz w:val="24"/>
          <w:szCs w:val="24"/>
        </w:rPr>
      </w:pPr>
      <w:r w:rsidRPr="00E57FEA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F84A032" wp14:editId="2E028B90">
            <wp:extent cx="5781330" cy="976630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82" cy="97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3C" w:rsidRPr="009A093C" w:rsidRDefault="009A093C" w:rsidP="009A093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9A093C" w:rsidRPr="009A093C" w:rsidRDefault="009A093C" w:rsidP="009A093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ма-передачи</w:t>
      </w:r>
      <w:r w:rsidRPr="009A093C">
        <w:rPr>
          <w:rFonts w:ascii="Times New Roman" w:hAnsi="Times New Roman"/>
          <w:b/>
          <w:sz w:val="24"/>
          <w:szCs w:val="24"/>
        </w:rPr>
        <w:t xml:space="preserve"> транспортных средств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9A093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автобус</w:t>
      </w:r>
      <w:r w:rsidRPr="009A093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093C">
        <w:rPr>
          <w:rFonts w:ascii="Times New Roman" w:hAnsi="Times New Roman"/>
          <w:b/>
          <w:sz w:val="24"/>
          <w:szCs w:val="24"/>
        </w:rPr>
        <w:t>к договору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купли-продажи                № </w:t>
      </w:r>
      <w:r w:rsidR="009F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093C" w:rsidRPr="009A093C" w:rsidRDefault="009A093C" w:rsidP="009A093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93C" w:rsidRPr="009A093C" w:rsidRDefault="009A093C" w:rsidP="009A093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Гусиноозерск</w:t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proofErr w:type="gramStart"/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A093C" w:rsidRPr="009A093C" w:rsidRDefault="009A093C" w:rsidP="009A093C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093C" w:rsidRPr="009A093C" w:rsidRDefault="009A093C" w:rsidP="009A093C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E28">
        <w:rPr>
          <w:rFonts w:ascii="Times New Roman" w:eastAsia="Calibri" w:hAnsi="Times New Roman" w:cs="Times New Roman"/>
          <w:b/>
          <w:bCs/>
        </w:rPr>
        <w:t>Акционерное общество «Интер РАО – Электрогенерация»</w:t>
      </w:r>
      <w:r w:rsidRPr="00C71E28">
        <w:rPr>
          <w:rFonts w:ascii="Times New Roman" w:eastAsia="Calibri" w:hAnsi="Times New Roman" w:cs="Times New Roman"/>
        </w:rPr>
        <w:t xml:space="preserve"> (сокращенное наименование АО «Интер РАО – Электрогенерация»)</w:t>
      </w:r>
      <w:r w:rsidRPr="00C71E28">
        <w:rPr>
          <w:rFonts w:ascii="Times New Roman" w:eastAsia="Calibri" w:hAnsi="Times New Roman" w:cs="Courier New"/>
        </w:rPr>
        <w:t>, именуемое в дальнейшем «Продавец», представляемое ООО «Интер РАО – Управление электрогенерацией», действующим на основании договора</w:t>
      </w:r>
      <w:r>
        <w:rPr>
          <w:rFonts w:ascii="Times New Roman" w:eastAsia="Calibri" w:hAnsi="Times New Roman" w:cs="Courier New"/>
        </w:rPr>
        <w:t xml:space="preserve"> </w:t>
      </w:r>
      <w:r w:rsidRPr="00C71E28">
        <w:rPr>
          <w:rFonts w:ascii="Times New Roman" w:eastAsia="Calibri" w:hAnsi="Times New Roman" w:cs="Courier New"/>
        </w:rPr>
        <w:t>о передаче</w:t>
      </w:r>
      <w:r>
        <w:rPr>
          <w:rFonts w:ascii="Times New Roman" w:eastAsia="Calibri" w:hAnsi="Times New Roman" w:cs="Courier New"/>
        </w:rPr>
        <w:t xml:space="preserve"> на 2021 год</w:t>
      </w:r>
      <w:r w:rsidRPr="00C71E28">
        <w:rPr>
          <w:rFonts w:ascii="Times New Roman" w:eastAsia="Calibri" w:hAnsi="Times New Roman" w:cs="Courier New"/>
        </w:rPr>
        <w:t xml:space="preserve"> полномочий единоличного исполнительного органа от </w:t>
      </w:r>
      <w:r>
        <w:rPr>
          <w:rFonts w:ascii="Times New Roman" w:eastAsia="Calibri" w:hAnsi="Times New Roman" w:cs="Courier New"/>
        </w:rPr>
        <w:t>29.12.2020 года</w:t>
      </w:r>
      <w:r w:rsidRPr="00C71E28">
        <w:rPr>
          <w:rFonts w:ascii="Times New Roman" w:eastAsia="Calibri" w:hAnsi="Times New Roman" w:cs="Courier New"/>
          <w:bCs/>
        </w:rPr>
        <w:t xml:space="preserve"> №</w:t>
      </w:r>
      <w:r>
        <w:rPr>
          <w:rFonts w:ascii="Times New Roman" w:eastAsia="Calibri" w:hAnsi="Times New Roman" w:cs="Courier New"/>
          <w:bCs/>
        </w:rPr>
        <w:t xml:space="preserve"> 8-ИИА/010-0122-20</w:t>
      </w:r>
      <w:r w:rsidRPr="00C71E28">
        <w:rPr>
          <w:rFonts w:ascii="Times New Roman" w:eastAsia="Calibri" w:hAnsi="Times New Roman" w:cs="Courier New"/>
          <w:bCs/>
        </w:rPr>
        <w:t xml:space="preserve"> </w:t>
      </w:r>
      <w:r w:rsidRPr="00C71E28">
        <w:rPr>
          <w:rFonts w:ascii="Times New Roman" w:eastAsia="Calibri" w:hAnsi="Times New Roman" w:cs="Courier New"/>
        </w:rPr>
        <w:t>и Устава, в лице директора филиала «Гусиноозерска</w:t>
      </w:r>
      <w:r w:rsidRPr="00C71E28">
        <w:rPr>
          <w:rFonts w:ascii="Times New Roman" w:eastAsia="Calibri" w:hAnsi="Times New Roman" w:cs="Times New Roman"/>
        </w:rPr>
        <w:t xml:space="preserve">я ГРЭС» АО «Интер РАО – Электрогенерация» </w:t>
      </w:r>
      <w:r>
        <w:rPr>
          <w:rFonts w:ascii="Times New Roman" w:eastAsia="Calibri" w:hAnsi="Times New Roman" w:cs="Times New Roman"/>
        </w:rPr>
        <w:t>Человечкина Максима Юрьевича</w:t>
      </w:r>
      <w:r w:rsidRPr="00C71E28">
        <w:rPr>
          <w:rFonts w:ascii="Times New Roman" w:eastAsia="Calibri" w:hAnsi="Times New Roman" w:cs="Times New Roman"/>
        </w:rPr>
        <w:t xml:space="preserve">, действующего на основании доверенности от </w:t>
      </w:r>
      <w:r>
        <w:rPr>
          <w:rFonts w:ascii="Times New Roman" w:eastAsia="Calibri" w:hAnsi="Times New Roman" w:cs="Times New Roman"/>
        </w:rPr>
        <w:t xml:space="preserve">30.01.2021 года </w:t>
      </w:r>
      <w:r w:rsidRPr="00C71E28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3/ГОГРЭС</w:t>
      </w:r>
      <w:r w:rsidRPr="00C71E28">
        <w:rPr>
          <w:rFonts w:ascii="Times New Roman" w:eastAsia="Calibri" w:hAnsi="Times New Roman" w:cs="Courier New"/>
        </w:rPr>
        <w:t xml:space="preserve"> и в целях обеспечения деятельности </w:t>
      </w:r>
      <w:r w:rsidRPr="00C71E28">
        <w:rPr>
          <w:rFonts w:ascii="Times New Roman" w:eastAsia="Calibri" w:hAnsi="Times New Roman" w:cs="Times New Roman"/>
        </w:rPr>
        <w:t>филиала «Гусиноозерская ГРЭС» АО «Интер РАО – Электрогенерация»</w:t>
      </w:r>
      <w:r w:rsidRPr="00C71E28">
        <w:rPr>
          <w:rFonts w:ascii="Times New Roman" w:eastAsia="Calibri" w:hAnsi="Times New Roman" w:cs="Courier New"/>
        </w:rPr>
        <w:t xml:space="preserve">, </w:t>
      </w:r>
      <w:r w:rsidRPr="009A0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r w:rsidRPr="009A093C">
        <w:rPr>
          <w:rFonts w:ascii="Times New Roman" w:eastAsia="Calibri" w:hAnsi="Times New Roman" w:cs="Times New Roman"/>
          <w:b/>
          <w:sz w:val="24"/>
          <w:szCs w:val="24"/>
        </w:rPr>
        <w:t>ПЕРЕДАЛ,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а</w:t>
      </w:r>
    </w:p>
    <w:p w:rsidR="009A093C" w:rsidRPr="009A093C" w:rsidRDefault="009A093C" w:rsidP="009A0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9A093C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9A093C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9A093C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ПРИНЯЛ</w:t>
      </w:r>
      <w:r w:rsidRPr="009A09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автобус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13E">
        <w:rPr>
          <w:rFonts w:ascii="Times New Roman" w:eastAsia="Calibri" w:hAnsi="Times New Roman" w:cs="Times New Roman"/>
          <w:sz w:val="24"/>
          <w:szCs w:val="24"/>
        </w:rPr>
        <w:t>ПАЗ320500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(паспорт </w:t>
      </w:r>
      <w:r w:rsidR="00A9613E" w:rsidRPr="00A9613E">
        <w:rPr>
          <w:rFonts w:ascii="Times New Roman" w:eastAsia="Calibri" w:hAnsi="Times New Roman" w:cs="Times New Roman"/>
          <w:sz w:val="24"/>
          <w:szCs w:val="24"/>
        </w:rPr>
        <w:t>03 ЕХ 537846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9A093C">
        <w:rPr>
          <w:rFonts w:ascii="Times New Roman" w:hAnsi="Times New Roman"/>
          <w:sz w:val="24"/>
          <w:szCs w:val="24"/>
        </w:rPr>
        <w:t>заключили настоящий Акт о нижеследующем:</w:t>
      </w:r>
    </w:p>
    <w:p w:rsidR="009A093C" w:rsidRPr="009A093C" w:rsidRDefault="009A093C" w:rsidP="009F1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34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56"/>
      </w:tblGrid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Марка, модель ТС</w:t>
            </w:r>
          </w:p>
        </w:tc>
        <w:tc>
          <w:tcPr>
            <w:tcW w:w="4656" w:type="dxa"/>
          </w:tcPr>
          <w:p w:rsidR="009A093C" w:rsidRPr="009A093C" w:rsidRDefault="00A9613E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ПАЗ320500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Наименование (Тип ТС)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Цвет</w:t>
            </w:r>
          </w:p>
        </w:tc>
        <w:tc>
          <w:tcPr>
            <w:tcW w:w="4656" w:type="dxa"/>
          </w:tcPr>
          <w:p w:rsidR="009A093C" w:rsidRPr="009A093C" w:rsidRDefault="00A9613E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9613E">
              <w:rPr>
                <w:rFonts w:ascii="Times New Roman" w:eastAsia="Calibri" w:hAnsi="Times New Roman" w:cs="Times New Roman"/>
              </w:rPr>
              <w:t>БЕЛО-ГОЛУБОЙ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199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Идентификационный номер (</w:t>
            </w:r>
            <w:r w:rsidRPr="009A093C">
              <w:rPr>
                <w:rFonts w:ascii="Times New Roman" w:eastAsia="Calibri" w:hAnsi="Times New Roman" w:cs="Times New Roman"/>
                <w:lang w:val="en-US"/>
              </w:rPr>
              <w:t>VIN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56" w:type="dxa"/>
          </w:tcPr>
          <w:p w:rsidR="009A093C" w:rsidRPr="009A093C" w:rsidRDefault="00A9613E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9613E">
              <w:rPr>
                <w:rFonts w:ascii="Times New Roman" w:eastAsia="Calibri" w:hAnsi="Times New Roman" w:cs="Times New Roman"/>
              </w:rPr>
              <w:t>ХТМ32050096003470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A9613E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Кузов</w:t>
            </w:r>
          </w:p>
        </w:tc>
        <w:tc>
          <w:tcPr>
            <w:tcW w:w="4656" w:type="dxa"/>
          </w:tcPr>
          <w:p w:rsidR="009A093C" w:rsidRPr="009A093C" w:rsidRDefault="00A9613E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96003470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Паспорт транспортного средства</w:t>
            </w:r>
          </w:p>
        </w:tc>
        <w:tc>
          <w:tcPr>
            <w:tcW w:w="4656" w:type="dxa"/>
          </w:tcPr>
          <w:p w:rsidR="009A093C" w:rsidRPr="009A093C" w:rsidRDefault="00A9613E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9613E">
              <w:rPr>
                <w:rFonts w:ascii="Times New Roman" w:eastAsia="Calibri" w:hAnsi="Times New Roman" w:cs="Times New Roman"/>
              </w:rPr>
              <w:t>03 ЕХ 537846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Дата выдачи паспорта</w:t>
            </w:r>
          </w:p>
        </w:tc>
        <w:tc>
          <w:tcPr>
            <w:tcW w:w="4656" w:type="dxa"/>
          </w:tcPr>
          <w:p w:rsidR="009A093C" w:rsidRPr="009A093C" w:rsidRDefault="00A9613E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30.07.2003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Стоимость, в том числе НДС (20%)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 xml:space="preserve">Инвентарный номер                                                                          </w:t>
            </w:r>
          </w:p>
        </w:tc>
        <w:tc>
          <w:tcPr>
            <w:tcW w:w="4656" w:type="dxa"/>
          </w:tcPr>
          <w:p w:rsidR="009A093C" w:rsidRPr="009A093C" w:rsidRDefault="009F1D8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F1D8C">
              <w:rPr>
                <w:rFonts w:ascii="Times New Roman" w:eastAsia="Calibri" w:hAnsi="Times New Roman" w:cs="Times New Roman"/>
              </w:rPr>
              <w:t>0654</w:t>
            </w:r>
            <w:r w:rsidR="00A9613E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9F1D8C" w:rsidRPr="009A093C" w:rsidTr="00D05148">
        <w:tc>
          <w:tcPr>
            <w:tcW w:w="4688" w:type="dxa"/>
          </w:tcPr>
          <w:p w:rsidR="00BB53DB" w:rsidRPr="00BB53DB" w:rsidRDefault="00BB53DB" w:rsidP="00BB53D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B53DB">
              <w:rPr>
                <w:rFonts w:ascii="Times New Roman" w:eastAsia="Calibri" w:hAnsi="Times New Roman" w:cs="Times New Roman"/>
              </w:rPr>
              <w:t xml:space="preserve">Сведения о содержании драгоценных </w:t>
            </w:r>
            <w:proofErr w:type="gramStart"/>
            <w:r w:rsidRPr="00BB53DB">
              <w:rPr>
                <w:rFonts w:ascii="Times New Roman" w:eastAsia="Calibri" w:hAnsi="Times New Roman" w:cs="Times New Roman"/>
              </w:rPr>
              <w:t xml:space="preserve">металлов:   </w:t>
            </w:r>
            <w:proofErr w:type="gramEnd"/>
            <w:r w:rsidRPr="00BB53DB">
              <w:rPr>
                <w:rFonts w:ascii="Times New Roman" w:eastAsia="Calibri" w:hAnsi="Times New Roman" w:cs="Times New Roman"/>
              </w:rPr>
              <w:t xml:space="preserve">                         - золото 0,000204 грамм;</w:t>
            </w:r>
          </w:p>
          <w:p w:rsidR="00BB53DB" w:rsidRPr="00BB53DB" w:rsidRDefault="00BB53DB" w:rsidP="00BB53D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B53DB">
              <w:rPr>
                <w:rFonts w:ascii="Times New Roman" w:eastAsia="Calibri" w:hAnsi="Times New Roman" w:cs="Times New Roman"/>
              </w:rPr>
              <w:t>- серебро 0,20322842 грамм;</w:t>
            </w:r>
          </w:p>
          <w:p w:rsidR="009F1D8C" w:rsidRPr="009A093C" w:rsidRDefault="00BB53DB" w:rsidP="00BB53D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B53DB">
              <w:rPr>
                <w:rFonts w:ascii="Times New Roman" w:eastAsia="Calibri" w:hAnsi="Times New Roman" w:cs="Times New Roman"/>
              </w:rPr>
              <w:t>- палладий 0,0040637 грамм.</w:t>
            </w:r>
          </w:p>
        </w:tc>
        <w:tc>
          <w:tcPr>
            <w:tcW w:w="4656" w:type="dxa"/>
          </w:tcPr>
          <w:p w:rsidR="009F1D8C" w:rsidRPr="009A093C" w:rsidRDefault="009F1D8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A093C" w:rsidRPr="009A093C" w:rsidRDefault="009A093C" w:rsidP="009A0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93C" w:rsidRPr="009A093C" w:rsidRDefault="009A093C" w:rsidP="009A0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1D8C">
        <w:rPr>
          <w:rFonts w:ascii="Times New Roman" w:eastAsia="Calibri" w:hAnsi="Times New Roman" w:cs="Times New Roman"/>
          <w:sz w:val="24"/>
          <w:szCs w:val="24"/>
        </w:rPr>
        <w:t>2</w:t>
      </w:r>
      <w:r w:rsidRPr="009A093C">
        <w:rPr>
          <w:rFonts w:ascii="Times New Roman" w:eastAsia="Calibri" w:hAnsi="Times New Roman" w:cs="Times New Roman"/>
          <w:sz w:val="24"/>
          <w:szCs w:val="24"/>
        </w:rPr>
        <w:t>. Покупатель произв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A093C">
        <w:rPr>
          <w:rFonts w:ascii="Times New Roman" w:eastAsia="Calibri" w:hAnsi="Times New Roman" w:cs="Times New Roman"/>
          <w:sz w:val="24"/>
          <w:szCs w:val="24"/>
        </w:rPr>
        <w:t>л оплату по договору в полном объ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ме в сумме </w:t>
      </w:r>
      <w:r>
        <w:rPr>
          <w:rFonts w:ascii="Times New Roman" w:eastAsia="Calibri" w:hAnsi="Times New Roman" w:cs="Times New Roman"/>
        </w:rPr>
        <w:t>______________________________________________, в том числе НДС 20 %</w:t>
      </w:r>
      <w:r w:rsidRPr="009A093C">
        <w:rPr>
          <w:rFonts w:ascii="Times New Roman" w:eastAsia="Calibri" w:hAnsi="Times New Roman" w:cs="Times New Roman"/>
          <w:sz w:val="24"/>
          <w:szCs w:val="24"/>
        </w:rPr>
        <w:t>, что подтверждается плат</w:t>
      </w:r>
      <w:r w:rsidR="009F1D8C">
        <w:rPr>
          <w:rFonts w:ascii="Times New Roman" w:eastAsia="Calibri" w:hAnsi="Times New Roman" w:cs="Times New Roman"/>
          <w:sz w:val="24"/>
          <w:szCs w:val="24"/>
        </w:rPr>
        <w:t>ё</w:t>
      </w:r>
      <w:r w:rsidRPr="009A093C">
        <w:rPr>
          <w:rFonts w:ascii="Times New Roman" w:eastAsia="Calibri" w:hAnsi="Times New Roman" w:cs="Times New Roman"/>
          <w:sz w:val="24"/>
          <w:szCs w:val="24"/>
        </w:rPr>
        <w:t>жным поручением от ___________№ ___.</w:t>
      </w:r>
    </w:p>
    <w:p w:rsidR="009A093C" w:rsidRPr="009A093C" w:rsidRDefault="009A093C" w:rsidP="009A0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1D8C">
        <w:rPr>
          <w:rFonts w:ascii="Times New Roman" w:eastAsia="Calibri" w:hAnsi="Times New Roman" w:cs="Times New Roman"/>
          <w:sz w:val="24"/>
          <w:szCs w:val="24"/>
        </w:rPr>
        <w:t>3</w:t>
      </w:r>
      <w:r w:rsidRPr="009A093C">
        <w:rPr>
          <w:rFonts w:ascii="Times New Roman" w:eastAsia="Calibri" w:hAnsi="Times New Roman" w:cs="Times New Roman"/>
          <w:sz w:val="24"/>
          <w:szCs w:val="24"/>
        </w:rPr>
        <w:t>. Покупатель претензий к техническому состоянию транспортн</w:t>
      </w:r>
      <w:r w:rsidR="009F1D8C">
        <w:rPr>
          <w:rFonts w:ascii="Times New Roman" w:eastAsia="Calibri" w:hAnsi="Times New Roman" w:cs="Times New Roman"/>
          <w:sz w:val="24"/>
          <w:szCs w:val="24"/>
        </w:rPr>
        <w:t>ого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="009F1D8C">
        <w:rPr>
          <w:rFonts w:ascii="Times New Roman" w:eastAsia="Calibri" w:hAnsi="Times New Roman" w:cs="Times New Roman"/>
          <w:sz w:val="24"/>
          <w:szCs w:val="24"/>
        </w:rPr>
        <w:t>а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не имеет.</w:t>
      </w:r>
    </w:p>
    <w:p w:rsidR="009A093C" w:rsidRPr="009A093C" w:rsidRDefault="009A093C" w:rsidP="009A0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1D8C">
        <w:rPr>
          <w:rFonts w:ascii="Times New Roman" w:eastAsia="Calibri" w:hAnsi="Times New Roman" w:cs="Times New Roman"/>
          <w:sz w:val="24"/>
          <w:szCs w:val="24"/>
        </w:rPr>
        <w:t>4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. Настоящий Акт составлен в </w:t>
      </w:r>
      <w:r w:rsidR="009F1D8C">
        <w:rPr>
          <w:rFonts w:ascii="Times New Roman" w:eastAsia="Calibri" w:hAnsi="Times New Roman" w:cs="Times New Roman"/>
          <w:sz w:val="24"/>
          <w:szCs w:val="24"/>
        </w:rPr>
        <w:t>3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-х экземплярах, и является неотъемлемой частью договора. </w:t>
      </w:r>
    </w:p>
    <w:p w:rsidR="009A093C" w:rsidRPr="009A093C" w:rsidRDefault="009A093C" w:rsidP="009A09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093C" w:rsidRPr="009A093C" w:rsidRDefault="009A093C" w:rsidP="009A093C">
      <w:pPr>
        <w:rPr>
          <w:b/>
          <w:sz w:val="24"/>
          <w:szCs w:val="24"/>
        </w:rPr>
      </w:pPr>
      <w:proofErr w:type="gramStart"/>
      <w:r w:rsidRPr="009A093C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Продавец:   </w:t>
      </w:r>
      <w:proofErr w:type="gramEnd"/>
      <w:r w:rsidRPr="009A09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Покупатель: </w:t>
      </w:r>
    </w:p>
    <w:p w:rsidR="009A093C" w:rsidRPr="009A093C" w:rsidRDefault="009A093C" w:rsidP="009A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3C">
        <w:rPr>
          <w:rFonts w:ascii="Times New Roman" w:hAnsi="Times New Roman" w:cs="Times New Roman"/>
          <w:sz w:val="24"/>
          <w:szCs w:val="24"/>
        </w:rPr>
        <w:t xml:space="preserve">М.Ю. Человечкин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A093C" w:rsidRPr="009A093C" w:rsidRDefault="009A093C" w:rsidP="009A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3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9A09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093C">
        <w:rPr>
          <w:rFonts w:ascii="Times New Roman" w:hAnsi="Times New Roman" w:cs="Times New Roman"/>
          <w:sz w:val="24"/>
          <w:szCs w:val="24"/>
        </w:rPr>
        <w:t>______________20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093C">
        <w:rPr>
          <w:rFonts w:ascii="Times New Roman" w:hAnsi="Times New Roman" w:cs="Times New Roman"/>
          <w:sz w:val="24"/>
          <w:szCs w:val="24"/>
        </w:rPr>
        <w:t>г.                                                  «___</w:t>
      </w:r>
      <w:proofErr w:type="gramStart"/>
      <w:r w:rsidRPr="009A09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093C">
        <w:rPr>
          <w:rFonts w:ascii="Times New Roman" w:hAnsi="Times New Roman" w:cs="Times New Roman"/>
          <w:sz w:val="24"/>
          <w:szCs w:val="24"/>
        </w:rPr>
        <w:t>______________20</w:t>
      </w:r>
      <w:r w:rsidR="009F3D48">
        <w:rPr>
          <w:rFonts w:ascii="Times New Roman" w:hAnsi="Times New Roman" w:cs="Times New Roman"/>
          <w:sz w:val="24"/>
          <w:szCs w:val="24"/>
        </w:rPr>
        <w:t>21</w:t>
      </w:r>
      <w:r w:rsidRPr="009A093C">
        <w:rPr>
          <w:rFonts w:ascii="Times New Roman" w:hAnsi="Times New Roman" w:cs="Times New Roman"/>
          <w:sz w:val="24"/>
          <w:szCs w:val="24"/>
        </w:rPr>
        <w:t>г.</w:t>
      </w:r>
    </w:p>
    <w:p w:rsidR="00963659" w:rsidRPr="009F3D48" w:rsidRDefault="009A093C" w:rsidP="00963659">
      <w:pPr>
        <w:rPr>
          <w:rFonts w:ascii="Times New Roman" w:hAnsi="Times New Roman" w:cs="Times New Roman"/>
          <w:sz w:val="24"/>
          <w:szCs w:val="24"/>
        </w:rPr>
      </w:pPr>
      <w:r w:rsidRPr="009A093C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          </w:t>
      </w:r>
    </w:p>
    <w:sectPr w:rsidR="00963659" w:rsidRPr="009F3D48" w:rsidSect="00801BAE">
      <w:pgSz w:w="11906" w:h="16838"/>
      <w:pgMar w:top="426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9B" w:rsidRDefault="0026519B">
      <w:pPr>
        <w:spacing w:after="0" w:line="240" w:lineRule="auto"/>
      </w:pPr>
      <w:r>
        <w:separator/>
      </w:r>
    </w:p>
  </w:endnote>
  <w:endnote w:type="continuationSeparator" w:id="0">
    <w:p w:rsidR="0026519B" w:rsidRDefault="0026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426719"/>
      <w:docPartObj>
        <w:docPartGallery w:val="Page Numbers (Bottom of Page)"/>
        <w:docPartUnique/>
      </w:docPartObj>
    </w:sdtPr>
    <w:sdtEndPr/>
    <w:sdtContent>
      <w:p w:rsidR="00AD4AB0" w:rsidRDefault="00AD4A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4AB0" w:rsidRDefault="00AD4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9B" w:rsidRDefault="0026519B">
      <w:pPr>
        <w:spacing w:after="0" w:line="240" w:lineRule="auto"/>
      </w:pPr>
      <w:r>
        <w:separator/>
      </w:r>
    </w:p>
  </w:footnote>
  <w:footnote w:type="continuationSeparator" w:id="0">
    <w:p w:rsidR="0026519B" w:rsidRDefault="0026519B">
      <w:pPr>
        <w:spacing w:after="0" w:line="240" w:lineRule="auto"/>
      </w:pPr>
      <w:r>
        <w:continuationSeparator/>
      </w:r>
    </w:p>
  </w:footnote>
  <w:footnote w:id="1">
    <w:p w:rsidR="00AD4AB0" w:rsidRDefault="00AD4AB0" w:rsidP="004C3AFA">
      <w:pPr>
        <w:pStyle w:val="a9"/>
      </w:pPr>
      <w:r w:rsidRPr="00297903">
        <w:rPr>
          <w:rStyle w:val="ab"/>
          <w:rFonts w:ascii="Arial" w:hAnsi="Arial" w:cs="Arial"/>
        </w:rPr>
        <w:footnoteRef/>
      </w:r>
      <w:r w:rsidRPr="00297903">
        <w:rPr>
          <w:rFonts w:ascii="Arial" w:hAnsi="Arial" w:cs="Arial"/>
        </w:rPr>
        <w:t xml:space="preserve"> Заполняется только юридическим лиц</w:t>
      </w:r>
      <w:r>
        <w:rPr>
          <w:rFonts w:ascii="Arial" w:hAnsi="Arial" w:cs="Arial"/>
        </w:rPr>
        <w:t>ом</w:t>
      </w:r>
      <w:r w:rsidRPr="00297903">
        <w:rPr>
          <w:rFonts w:ascii="Arial" w:hAnsi="Arial" w:cs="Arial"/>
        </w:rPr>
        <w:t xml:space="preserve"> и индивидуальным предпринимател</w:t>
      </w:r>
      <w:r>
        <w:rPr>
          <w:rFonts w:ascii="Arial" w:hAnsi="Arial" w:cs="Arial"/>
        </w:rPr>
        <w:t>ем</w:t>
      </w:r>
      <w:r w:rsidRPr="00297903">
        <w:rPr>
          <w:rFonts w:ascii="Arial" w:hAnsi="Arial" w:cs="Arial"/>
        </w:rPr>
        <w:t>.</w:t>
      </w:r>
    </w:p>
  </w:footnote>
  <w:footnote w:id="2">
    <w:p w:rsidR="00AD4AB0" w:rsidRDefault="00AD4AB0" w:rsidP="004C3AFA">
      <w:pPr>
        <w:pStyle w:val="a9"/>
      </w:pPr>
      <w:r w:rsidRPr="00297903">
        <w:rPr>
          <w:rStyle w:val="ab"/>
          <w:rFonts w:ascii="Arial" w:hAnsi="Arial" w:cs="Arial"/>
        </w:rPr>
        <w:footnoteRef/>
      </w:r>
      <w:r w:rsidRPr="00297903">
        <w:rPr>
          <w:rFonts w:ascii="Arial" w:hAnsi="Arial" w:cs="Arial"/>
        </w:rPr>
        <w:t xml:space="preserve"> Заполняется только </w:t>
      </w:r>
      <w:r>
        <w:rPr>
          <w:rFonts w:ascii="Arial" w:hAnsi="Arial" w:cs="Arial"/>
        </w:rPr>
        <w:t>Участником</w:t>
      </w:r>
      <w:r w:rsidRPr="00297903">
        <w:rPr>
          <w:rFonts w:ascii="Arial" w:hAnsi="Arial" w:cs="Arial"/>
        </w:rPr>
        <w:t xml:space="preserve"> – физическими лицами.</w:t>
      </w:r>
    </w:p>
  </w:footnote>
  <w:footnote w:id="3">
    <w:p w:rsidR="00AD4AB0" w:rsidRDefault="00AD4AB0" w:rsidP="004C3AFA">
      <w:pPr>
        <w:pStyle w:val="a9"/>
      </w:pPr>
      <w:r w:rsidRPr="00297903">
        <w:rPr>
          <w:rStyle w:val="ab"/>
          <w:rFonts w:ascii="Arial" w:hAnsi="Arial" w:cs="Arial"/>
        </w:rPr>
        <w:footnoteRef/>
      </w:r>
      <w:r w:rsidRPr="00297903">
        <w:rPr>
          <w:rFonts w:ascii="Arial" w:hAnsi="Arial" w:cs="Arial"/>
        </w:rPr>
        <w:t xml:space="preserve"> Заполняется только </w:t>
      </w:r>
      <w:r>
        <w:rPr>
          <w:rFonts w:ascii="Arial" w:hAnsi="Arial" w:cs="Arial"/>
        </w:rPr>
        <w:t>Участником</w:t>
      </w:r>
      <w:r w:rsidRPr="00297903">
        <w:rPr>
          <w:rFonts w:ascii="Arial" w:hAnsi="Arial" w:cs="Arial"/>
        </w:rPr>
        <w:t>– юридическим</w:t>
      </w:r>
      <w:r>
        <w:rPr>
          <w:rFonts w:ascii="Arial" w:hAnsi="Arial" w:cs="Arial"/>
        </w:rPr>
        <w:t xml:space="preserve"> </w:t>
      </w:r>
      <w:r w:rsidRPr="00297903">
        <w:rPr>
          <w:rFonts w:ascii="Arial" w:hAnsi="Arial" w:cs="Arial"/>
        </w:rPr>
        <w:t>лиц</w:t>
      </w:r>
      <w:r>
        <w:rPr>
          <w:rFonts w:ascii="Arial" w:hAnsi="Arial" w:cs="Arial"/>
        </w:rPr>
        <w:t>ом</w:t>
      </w:r>
      <w:r w:rsidRPr="00297903">
        <w:rPr>
          <w:rFonts w:ascii="Arial" w:hAnsi="Arial" w:cs="Arial"/>
        </w:rPr>
        <w:t>.</w:t>
      </w:r>
    </w:p>
  </w:footnote>
  <w:footnote w:id="4">
    <w:p w:rsidR="00AD4AB0" w:rsidRDefault="00AD4AB0" w:rsidP="004C3AFA">
      <w:pPr>
        <w:pStyle w:val="a9"/>
      </w:pPr>
      <w:r w:rsidRPr="00297903">
        <w:rPr>
          <w:rStyle w:val="ab"/>
          <w:rFonts w:ascii="Arial" w:hAnsi="Arial" w:cs="Arial"/>
        </w:rPr>
        <w:footnoteRef/>
      </w:r>
      <w:r>
        <w:rPr>
          <w:rFonts w:ascii="Arial" w:hAnsi="Arial" w:cs="Arial"/>
        </w:rPr>
        <w:t>КПП з</w:t>
      </w:r>
      <w:r w:rsidRPr="00297903">
        <w:rPr>
          <w:rFonts w:ascii="Arial" w:hAnsi="Arial" w:cs="Arial"/>
        </w:rPr>
        <w:t xml:space="preserve">аполняется только </w:t>
      </w:r>
      <w:r>
        <w:rPr>
          <w:rFonts w:ascii="Arial" w:hAnsi="Arial" w:cs="Arial"/>
        </w:rPr>
        <w:t>Участником</w:t>
      </w:r>
      <w:r w:rsidRPr="00297903">
        <w:rPr>
          <w:rFonts w:ascii="Arial" w:hAnsi="Arial" w:cs="Arial"/>
        </w:rPr>
        <w:t xml:space="preserve"> – юридическим лиц</w:t>
      </w:r>
      <w:r>
        <w:rPr>
          <w:rFonts w:ascii="Arial" w:hAnsi="Arial" w:cs="Arial"/>
        </w:rPr>
        <w:t>ом</w:t>
      </w:r>
      <w:r w:rsidRPr="00297903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B0" w:rsidRPr="00212861" w:rsidRDefault="00AD4AB0" w:rsidP="004C23E9">
    <w:pPr>
      <w:spacing w:after="0" w:line="240" w:lineRule="auto"/>
      <w:jc w:val="right"/>
      <w:rPr>
        <w:rFonts w:ascii="Times New Roman" w:eastAsia="Calibri" w:hAnsi="Times New Roman" w:cs="Times New Roman"/>
        <w:noProof/>
      </w:rPr>
    </w:pPr>
    <w:r>
      <w:rPr>
        <w:noProof/>
        <w:sz w:val="28"/>
        <w:szCs w:val="20"/>
        <w:lang w:eastAsia="ru-RU"/>
      </w:rPr>
      <w:t xml:space="preserve">   </w:t>
    </w:r>
    <w:r>
      <w:rPr>
        <w:noProof/>
        <w:sz w:val="28"/>
        <w:szCs w:val="20"/>
        <w:lang w:eastAsia="ru-RU"/>
      </w:rPr>
      <w:tab/>
    </w:r>
    <w:r>
      <w:rPr>
        <w:noProof/>
        <w:sz w:val="28"/>
        <w:szCs w:val="20"/>
        <w:lang w:eastAsia="ru-RU"/>
      </w:rPr>
      <w:tab/>
    </w:r>
  </w:p>
  <w:p w:rsidR="00AD4AB0" w:rsidRDefault="00AD4AB0" w:rsidP="00212861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69009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DE3ED3"/>
    <w:multiLevelType w:val="hybridMultilevel"/>
    <w:tmpl w:val="75D4E53C"/>
    <w:lvl w:ilvl="0" w:tplc="B06477C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B02ACA"/>
    <w:multiLevelType w:val="hybridMultilevel"/>
    <w:tmpl w:val="56D4900C"/>
    <w:lvl w:ilvl="0" w:tplc="2B3E3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4D2F43"/>
    <w:multiLevelType w:val="multilevel"/>
    <w:tmpl w:val="604A4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8F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FA8E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250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9AD6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0642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AD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862F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69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E5078BE"/>
    <w:multiLevelType w:val="multilevel"/>
    <w:tmpl w:val="698CA7C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56A5FCE"/>
    <w:multiLevelType w:val="multilevel"/>
    <w:tmpl w:val="2730C85E"/>
    <w:lvl w:ilvl="0">
      <w:start w:val="1"/>
      <w:numFmt w:val="decimal"/>
      <w:lvlText w:val="%1."/>
      <w:lvlJc w:val="left"/>
      <w:pPr>
        <w:tabs>
          <w:tab w:val="num" w:pos="993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49F5394"/>
    <w:multiLevelType w:val="hybridMultilevel"/>
    <w:tmpl w:val="47620C78"/>
    <w:lvl w:ilvl="0" w:tplc="E21E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B05CB2"/>
    <w:multiLevelType w:val="hybridMultilevel"/>
    <w:tmpl w:val="F844F6D6"/>
    <w:lvl w:ilvl="0" w:tplc="2B525B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27F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EA44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58A5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6A88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F48A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1074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02BC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681F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1E1F8F"/>
    <w:multiLevelType w:val="hybridMultilevel"/>
    <w:tmpl w:val="C59E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58"/>
    <w:rsid w:val="00020A13"/>
    <w:rsid w:val="00046EA5"/>
    <w:rsid w:val="00046F63"/>
    <w:rsid w:val="000664E9"/>
    <w:rsid w:val="000820FC"/>
    <w:rsid w:val="000915B8"/>
    <w:rsid w:val="0009674D"/>
    <w:rsid w:val="000B01B8"/>
    <w:rsid w:val="000B4425"/>
    <w:rsid w:val="000E184E"/>
    <w:rsid w:val="00116E78"/>
    <w:rsid w:val="0012261F"/>
    <w:rsid w:val="00184A12"/>
    <w:rsid w:val="00196C80"/>
    <w:rsid w:val="001C2B1D"/>
    <w:rsid w:val="001C5A28"/>
    <w:rsid w:val="001D7BAA"/>
    <w:rsid w:val="001E57C1"/>
    <w:rsid w:val="001F2DB0"/>
    <w:rsid w:val="00212861"/>
    <w:rsid w:val="00217858"/>
    <w:rsid w:val="00232375"/>
    <w:rsid w:val="00241052"/>
    <w:rsid w:val="00241D5F"/>
    <w:rsid w:val="00255BDC"/>
    <w:rsid w:val="0026519B"/>
    <w:rsid w:val="00285F6A"/>
    <w:rsid w:val="00291FD7"/>
    <w:rsid w:val="002C3E08"/>
    <w:rsid w:val="002C59E7"/>
    <w:rsid w:val="002C7C8C"/>
    <w:rsid w:val="002D20BF"/>
    <w:rsid w:val="002F05BE"/>
    <w:rsid w:val="00310902"/>
    <w:rsid w:val="00312C19"/>
    <w:rsid w:val="003169FA"/>
    <w:rsid w:val="003310C1"/>
    <w:rsid w:val="00370F95"/>
    <w:rsid w:val="00391CCC"/>
    <w:rsid w:val="003A5080"/>
    <w:rsid w:val="003E7E0B"/>
    <w:rsid w:val="00416993"/>
    <w:rsid w:val="004407B3"/>
    <w:rsid w:val="00443D3D"/>
    <w:rsid w:val="0045321A"/>
    <w:rsid w:val="0045425B"/>
    <w:rsid w:val="004548C2"/>
    <w:rsid w:val="00470D26"/>
    <w:rsid w:val="00477A1F"/>
    <w:rsid w:val="00487E76"/>
    <w:rsid w:val="004A2D75"/>
    <w:rsid w:val="004B1481"/>
    <w:rsid w:val="004C23E9"/>
    <w:rsid w:val="004C3AFA"/>
    <w:rsid w:val="004F540C"/>
    <w:rsid w:val="00502B34"/>
    <w:rsid w:val="005264CE"/>
    <w:rsid w:val="00566849"/>
    <w:rsid w:val="00575FA0"/>
    <w:rsid w:val="005802CE"/>
    <w:rsid w:val="00581935"/>
    <w:rsid w:val="0059545C"/>
    <w:rsid w:val="005C5EAC"/>
    <w:rsid w:val="005C79D2"/>
    <w:rsid w:val="005F7E91"/>
    <w:rsid w:val="00620D7C"/>
    <w:rsid w:val="00630278"/>
    <w:rsid w:val="00634F65"/>
    <w:rsid w:val="0064259E"/>
    <w:rsid w:val="00643B94"/>
    <w:rsid w:val="006520A4"/>
    <w:rsid w:val="00654989"/>
    <w:rsid w:val="00657632"/>
    <w:rsid w:val="00662FFC"/>
    <w:rsid w:val="00684A17"/>
    <w:rsid w:val="00686DA4"/>
    <w:rsid w:val="0069046C"/>
    <w:rsid w:val="00692F4F"/>
    <w:rsid w:val="006D00D5"/>
    <w:rsid w:val="006D0933"/>
    <w:rsid w:val="006D1445"/>
    <w:rsid w:val="006E2676"/>
    <w:rsid w:val="006F707D"/>
    <w:rsid w:val="00704F36"/>
    <w:rsid w:val="00715F05"/>
    <w:rsid w:val="00726175"/>
    <w:rsid w:val="00744412"/>
    <w:rsid w:val="00751529"/>
    <w:rsid w:val="00753F6C"/>
    <w:rsid w:val="00755B5A"/>
    <w:rsid w:val="00770287"/>
    <w:rsid w:val="0077261D"/>
    <w:rsid w:val="007758C9"/>
    <w:rsid w:val="00784393"/>
    <w:rsid w:val="00786688"/>
    <w:rsid w:val="00795257"/>
    <w:rsid w:val="007B4B8F"/>
    <w:rsid w:val="007E3A3C"/>
    <w:rsid w:val="00801BAE"/>
    <w:rsid w:val="00806EBD"/>
    <w:rsid w:val="00821F6D"/>
    <w:rsid w:val="0083290A"/>
    <w:rsid w:val="008447F0"/>
    <w:rsid w:val="008577A8"/>
    <w:rsid w:val="008608BA"/>
    <w:rsid w:val="008A34BE"/>
    <w:rsid w:val="008A3744"/>
    <w:rsid w:val="008A4B5F"/>
    <w:rsid w:val="008D2C1D"/>
    <w:rsid w:val="008E4CA2"/>
    <w:rsid w:val="008F3D50"/>
    <w:rsid w:val="008F4685"/>
    <w:rsid w:val="0090315B"/>
    <w:rsid w:val="00903373"/>
    <w:rsid w:val="009043BB"/>
    <w:rsid w:val="00963659"/>
    <w:rsid w:val="00966F38"/>
    <w:rsid w:val="00982AF1"/>
    <w:rsid w:val="00995F70"/>
    <w:rsid w:val="009A093C"/>
    <w:rsid w:val="009B12E6"/>
    <w:rsid w:val="009B225E"/>
    <w:rsid w:val="009B561E"/>
    <w:rsid w:val="009F1D8C"/>
    <w:rsid w:val="009F3D48"/>
    <w:rsid w:val="009F6A66"/>
    <w:rsid w:val="00A00C24"/>
    <w:rsid w:val="00A049B0"/>
    <w:rsid w:val="00A36FFE"/>
    <w:rsid w:val="00A54AB3"/>
    <w:rsid w:val="00A62173"/>
    <w:rsid w:val="00A771B5"/>
    <w:rsid w:val="00A8390E"/>
    <w:rsid w:val="00A9613E"/>
    <w:rsid w:val="00AB2AFC"/>
    <w:rsid w:val="00AB4FAB"/>
    <w:rsid w:val="00AC24C7"/>
    <w:rsid w:val="00AD4AB0"/>
    <w:rsid w:val="00AF33AB"/>
    <w:rsid w:val="00B1678F"/>
    <w:rsid w:val="00B61145"/>
    <w:rsid w:val="00BA7BB9"/>
    <w:rsid w:val="00BB53DB"/>
    <w:rsid w:val="00BB5599"/>
    <w:rsid w:val="00BB7101"/>
    <w:rsid w:val="00BC7A95"/>
    <w:rsid w:val="00BE3E8F"/>
    <w:rsid w:val="00BF5FC0"/>
    <w:rsid w:val="00C10CC9"/>
    <w:rsid w:val="00C351F3"/>
    <w:rsid w:val="00C71E28"/>
    <w:rsid w:val="00C8167C"/>
    <w:rsid w:val="00C87090"/>
    <w:rsid w:val="00CA3CCA"/>
    <w:rsid w:val="00CA594A"/>
    <w:rsid w:val="00CB6563"/>
    <w:rsid w:val="00CC44FD"/>
    <w:rsid w:val="00CD3495"/>
    <w:rsid w:val="00CE54C4"/>
    <w:rsid w:val="00CF2893"/>
    <w:rsid w:val="00CF38FE"/>
    <w:rsid w:val="00D04199"/>
    <w:rsid w:val="00D1179F"/>
    <w:rsid w:val="00D266F1"/>
    <w:rsid w:val="00D64670"/>
    <w:rsid w:val="00D75BEE"/>
    <w:rsid w:val="00D82C5A"/>
    <w:rsid w:val="00DB0692"/>
    <w:rsid w:val="00DC289A"/>
    <w:rsid w:val="00DD0180"/>
    <w:rsid w:val="00DF49C3"/>
    <w:rsid w:val="00E15EF6"/>
    <w:rsid w:val="00E32641"/>
    <w:rsid w:val="00E35563"/>
    <w:rsid w:val="00E3713F"/>
    <w:rsid w:val="00E5652C"/>
    <w:rsid w:val="00E731DA"/>
    <w:rsid w:val="00E87E67"/>
    <w:rsid w:val="00E91A2F"/>
    <w:rsid w:val="00EA2E56"/>
    <w:rsid w:val="00EB45BD"/>
    <w:rsid w:val="00EC0624"/>
    <w:rsid w:val="00EC06EF"/>
    <w:rsid w:val="00ED15AF"/>
    <w:rsid w:val="00ED5FCB"/>
    <w:rsid w:val="00EE4DD0"/>
    <w:rsid w:val="00F003C1"/>
    <w:rsid w:val="00F25DF6"/>
    <w:rsid w:val="00F301E3"/>
    <w:rsid w:val="00F450B0"/>
    <w:rsid w:val="00F76914"/>
    <w:rsid w:val="00F94A24"/>
    <w:rsid w:val="00FA6247"/>
    <w:rsid w:val="00FA6C4A"/>
    <w:rsid w:val="00FD29AB"/>
    <w:rsid w:val="00FD2C04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568E"/>
  <w15:docId w15:val="{234416F6-ACAE-4236-8812-C8BD9A49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58"/>
  </w:style>
  <w:style w:type="paragraph" w:styleId="a5">
    <w:name w:val="footer"/>
    <w:basedOn w:val="a"/>
    <w:link w:val="a6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58"/>
  </w:style>
  <w:style w:type="paragraph" w:styleId="a7">
    <w:name w:val="Balloon Text"/>
    <w:basedOn w:val="a"/>
    <w:link w:val="a8"/>
    <w:uiPriority w:val="99"/>
    <w:semiHidden/>
    <w:unhideWhenUsed/>
    <w:rsid w:val="00D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47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70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70D26"/>
    <w:rPr>
      <w:rFonts w:ascii="Times New Roman" w:hAnsi="Times New Roman" w:cs="Times New Roman" w:hint="default"/>
      <w:vertAlign w:val="superscript"/>
    </w:rPr>
  </w:style>
  <w:style w:type="character" w:styleId="ac">
    <w:name w:val="Hyperlink"/>
    <w:basedOn w:val="a0"/>
    <w:uiPriority w:val="99"/>
    <w:unhideWhenUsed/>
    <w:rsid w:val="00116E7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45BD"/>
    <w:pPr>
      <w:ind w:left="720"/>
      <w:contextualSpacing/>
    </w:pPr>
  </w:style>
  <w:style w:type="table" w:styleId="ae">
    <w:name w:val="Table Grid"/>
    <w:basedOn w:val="a1"/>
    <w:rsid w:val="006F70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87E67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e"/>
    <w:uiPriority w:val="59"/>
    <w:rsid w:val="009A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_aa@interr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ev_aa@interr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A598-56C5-4CA0-A03E-C8F5257E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13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Андреев Александр Александрович</cp:lastModifiedBy>
  <cp:revision>18</cp:revision>
  <cp:lastPrinted>2016-02-19T10:15:00Z</cp:lastPrinted>
  <dcterms:created xsi:type="dcterms:W3CDTF">2021-04-13T07:10:00Z</dcterms:created>
  <dcterms:modified xsi:type="dcterms:W3CDTF">2021-09-07T07:50:00Z</dcterms:modified>
</cp:coreProperties>
</file>